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A08E9" w14:textId="77777777" w:rsidR="00790A62" w:rsidRPr="004E36CC" w:rsidRDefault="00790A62" w:rsidP="00790A62">
      <w:pPr>
        <w:tabs>
          <w:tab w:val="left" w:pos="-720"/>
          <w:tab w:val="left" w:pos="0"/>
          <w:tab w:val="center" w:pos="5387"/>
          <w:tab w:val="right" w:pos="10773"/>
        </w:tabs>
        <w:suppressAutoHyphens/>
        <w:ind w:hanging="4320"/>
        <w:rPr>
          <w:b/>
          <w:bCs/>
          <w:spacing w:val="-3"/>
          <w:sz w:val="16"/>
          <w:szCs w:val="16"/>
        </w:rPr>
      </w:pPr>
    </w:p>
    <w:p w14:paraId="31D4CBF4" w14:textId="77777777" w:rsidR="00790A62" w:rsidRPr="004E36CC" w:rsidRDefault="00064A61" w:rsidP="00790A62">
      <w:pPr>
        <w:tabs>
          <w:tab w:val="left" w:pos="-720"/>
          <w:tab w:val="left" w:pos="720"/>
          <w:tab w:val="left" w:pos="851"/>
          <w:tab w:val="left" w:pos="993"/>
          <w:tab w:val="left" w:pos="1440"/>
          <w:tab w:val="left" w:pos="2160"/>
          <w:tab w:val="left" w:pos="3600"/>
        </w:tabs>
        <w:suppressAutoHyphens/>
        <w:jc w:val="center"/>
        <w:rPr>
          <w:b/>
          <w:bCs/>
          <w:spacing w:val="-3"/>
          <w:sz w:val="8"/>
          <w:szCs w:val="8"/>
        </w:rPr>
      </w:pPr>
      <w:r w:rsidRPr="00064A61">
        <w:rPr>
          <w:b/>
          <w:bCs/>
          <w:noProof/>
          <w:sz w:val="22"/>
          <w:szCs w:val="22"/>
          <w:lang w:val="en-US" w:eastAsia="en-US"/>
        </w:rPr>
        <w:drawing>
          <wp:anchor distT="0" distB="0" distL="114300" distR="114300" simplePos="0" relativeHeight="251658240" behindDoc="0" locked="0" layoutInCell="1" allowOverlap="1" wp14:anchorId="32B1D5F8" wp14:editId="6B6A489C">
            <wp:simplePos x="0" y="0"/>
            <wp:positionH relativeFrom="column">
              <wp:posOffset>3298825</wp:posOffset>
            </wp:positionH>
            <wp:positionV relativeFrom="paragraph">
              <wp:posOffset>30480</wp:posOffset>
            </wp:positionV>
            <wp:extent cx="1280160" cy="737870"/>
            <wp:effectExtent l="0" t="0" r="0" b="5080"/>
            <wp:wrapSquare wrapText="bothSides"/>
            <wp:docPr id="2" name="Picture 2" descr="D:\New folder\Baba\A Summer Academy\Prishtina summer school\Academy 2016\Call documents_2016\Logoja e MAS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folder\Baba\A Summer Academy\Prishtina summer school\Academy 2016\Call documents_2016\Logoja e MASh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2C7A" w14:textId="77777777" w:rsidR="00790A62" w:rsidRDefault="00064A61" w:rsidP="00790A62">
      <w:pPr>
        <w:jc w:val="center"/>
        <w:rPr>
          <w:b/>
          <w:bCs/>
          <w:noProof/>
          <w:sz w:val="22"/>
          <w:szCs w:val="22"/>
          <w:lang w:val="en-US"/>
        </w:rPr>
      </w:pPr>
      <w:r w:rsidRPr="00064A61">
        <w:rPr>
          <w:b/>
          <w:bCs/>
          <w:noProof/>
          <w:sz w:val="22"/>
          <w:szCs w:val="22"/>
          <w:lang w:val="en-US" w:eastAsia="en-US"/>
        </w:rPr>
        <w:drawing>
          <wp:anchor distT="0" distB="0" distL="114300" distR="114300" simplePos="0" relativeHeight="251659264" behindDoc="0" locked="0" layoutInCell="1" allowOverlap="1" wp14:anchorId="67706761" wp14:editId="5E3AE4DB">
            <wp:simplePos x="0" y="0"/>
            <wp:positionH relativeFrom="column">
              <wp:posOffset>4731385</wp:posOffset>
            </wp:positionH>
            <wp:positionV relativeFrom="paragraph">
              <wp:posOffset>6350</wp:posOffset>
            </wp:positionV>
            <wp:extent cx="1280160" cy="685800"/>
            <wp:effectExtent l="0" t="0" r="0" b="0"/>
            <wp:wrapSquare wrapText="bothSides"/>
            <wp:docPr id="3" name="Picture 3" descr="D:\New folder\Baba\A Summer Academy\Prishtina summer school\Academy 2016\Call documents_2016\Logoja e PH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folder\Baba\A Summer Academy\Prishtina summer school\Academy 2016\Call documents_2016\Logoja e PHZ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A62">
        <w:rPr>
          <w:b/>
          <w:bCs/>
          <w:noProof/>
          <w:sz w:val="22"/>
          <w:szCs w:val="22"/>
          <w:lang w:val="en-US" w:eastAsia="en-US"/>
        </w:rPr>
        <w:drawing>
          <wp:inline distT="0" distB="0" distL="0" distR="0" wp14:anchorId="146A7FA0" wp14:editId="54AEDD56">
            <wp:extent cx="1391920" cy="497205"/>
            <wp:effectExtent l="19050" t="0" r="0" b="0"/>
            <wp:docPr id="8"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6"/>
                    <pic:cNvPicPr>
                      <a:picLocks noChangeAspect="1" noChangeArrowheads="1"/>
                    </pic:cNvPicPr>
                  </pic:nvPicPr>
                  <pic:blipFill>
                    <a:blip r:embed="rId10"/>
                    <a:srcRect/>
                    <a:stretch>
                      <a:fillRect/>
                    </a:stretch>
                  </pic:blipFill>
                  <pic:spPr bwMode="auto">
                    <a:xfrm>
                      <a:off x="0" y="0"/>
                      <a:ext cx="1391920" cy="497205"/>
                    </a:xfrm>
                    <a:prstGeom prst="rect">
                      <a:avLst/>
                    </a:prstGeom>
                    <a:noFill/>
                  </pic:spPr>
                </pic:pic>
              </a:graphicData>
            </a:graphic>
          </wp:inline>
        </w:drawing>
      </w:r>
      <w:r w:rsidR="00790A62">
        <w:rPr>
          <w:b/>
          <w:bCs/>
          <w:noProof/>
          <w:sz w:val="22"/>
          <w:szCs w:val="22"/>
          <w:lang w:val="en-US"/>
        </w:rPr>
        <w:t xml:space="preserve">           </w:t>
      </w:r>
      <w:r w:rsidR="00790A62" w:rsidRPr="009753FE">
        <w:rPr>
          <w:b/>
          <w:bCs/>
          <w:noProof/>
          <w:sz w:val="22"/>
          <w:szCs w:val="22"/>
          <w:lang w:val="en-US" w:eastAsia="en-US"/>
        </w:rPr>
        <w:drawing>
          <wp:inline distT="0" distB="0" distL="0" distR="0" wp14:anchorId="536E1FA2" wp14:editId="42C05933">
            <wp:extent cx="1231849" cy="555952"/>
            <wp:effectExtent l="19050" t="0" r="6401" b="0"/>
            <wp:docPr id="9" name="Picture 1" descr="KEC_k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C_kalter"/>
                    <pic:cNvPicPr>
                      <a:picLocks noChangeAspect="1" noChangeArrowheads="1"/>
                    </pic:cNvPicPr>
                  </pic:nvPicPr>
                  <pic:blipFill>
                    <a:blip r:embed="rId11" cstate="print"/>
                    <a:srcRect/>
                    <a:stretch>
                      <a:fillRect/>
                    </a:stretch>
                  </pic:blipFill>
                  <pic:spPr bwMode="auto">
                    <a:xfrm>
                      <a:off x="0" y="0"/>
                      <a:ext cx="1229505" cy="554894"/>
                    </a:xfrm>
                    <a:prstGeom prst="rect">
                      <a:avLst/>
                    </a:prstGeom>
                    <a:noFill/>
                    <a:ln w="9525">
                      <a:noFill/>
                      <a:miter lim="800000"/>
                      <a:headEnd/>
                      <a:tailEnd/>
                    </a:ln>
                  </pic:spPr>
                </pic:pic>
              </a:graphicData>
            </a:graphic>
          </wp:inline>
        </w:drawing>
      </w:r>
      <w:r w:rsidR="00790A62">
        <w:rPr>
          <w:b/>
          <w:bCs/>
          <w:noProof/>
          <w:sz w:val="22"/>
          <w:szCs w:val="22"/>
          <w:lang w:val="en-US"/>
        </w:rPr>
        <w:t xml:space="preserve">                        </w:t>
      </w:r>
      <w:r w:rsidR="0012750E">
        <w:rPr>
          <w:b/>
          <w:bCs/>
          <w:noProof/>
          <w:sz w:val="22"/>
          <w:szCs w:val="22"/>
          <w:lang w:val="en-US" w:eastAsia="en-US"/>
        </w:rPr>
        <w:tab/>
      </w:r>
      <w:r w:rsidR="0012750E">
        <w:rPr>
          <w:b/>
          <w:bCs/>
          <w:noProof/>
          <w:sz w:val="22"/>
          <w:szCs w:val="22"/>
          <w:lang w:val="en-US" w:eastAsia="en-US"/>
        </w:rPr>
        <w:tab/>
      </w:r>
    </w:p>
    <w:p w14:paraId="01342030" w14:textId="77777777" w:rsidR="00790A62" w:rsidRPr="00115B62" w:rsidRDefault="00790A62" w:rsidP="00790A62">
      <w:pPr>
        <w:tabs>
          <w:tab w:val="left" w:pos="-720"/>
          <w:tab w:val="left" w:pos="0"/>
          <w:tab w:val="center" w:pos="5387"/>
          <w:tab w:val="right" w:pos="10773"/>
        </w:tabs>
        <w:suppressAutoHyphens/>
        <w:ind w:hanging="4320"/>
        <w:rPr>
          <w:b/>
          <w:bCs/>
          <w:spacing w:val="-3"/>
          <w:sz w:val="16"/>
          <w:szCs w:val="16"/>
        </w:rPr>
      </w:pPr>
      <w:r w:rsidRPr="00115B62">
        <w:rPr>
          <w:b/>
          <w:bCs/>
          <w:spacing w:val="-3"/>
          <w:sz w:val="16"/>
          <w:szCs w:val="16"/>
        </w:rPr>
        <w:t xml:space="preserve">          </w:t>
      </w:r>
    </w:p>
    <w:p w14:paraId="47C37913" w14:textId="77777777" w:rsidR="00790A62" w:rsidRDefault="00790A62" w:rsidP="00790A62">
      <w:pPr>
        <w:rPr>
          <w:lang w:eastAsia="en-US"/>
        </w:rPr>
      </w:pPr>
      <w:r w:rsidRPr="00115B62">
        <w:rPr>
          <w:lang w:eastAsia="en-US"/>
        </w:rPr>
        <w:t xml:space="preserve">                                                                                                                              </w:t>
      </w:r>
      <w:r>
        <w:rPr>
          <w:lang w:eastAsia="en-US"/>
        </w:rPr>
        <w:t xml:space="preserve">      </w:t>
      </w:r>
    </w:p>
    <w:p w14:paraId="3108AB1E" w14:textId="77777777" w:rsidR="00790A62" w:rsidRPr="00115B62" w:rsidRDefault="00790A62" w:rsidP="00790A62">
      <w:pPr>
        <w:rPr>
          <w:lang w:eastAsia="en-US"/>
        </w:rPr>
      </w:pPr>
      <w:r>
        <w:rPr>
          <w:lang w:eastAsia="en-US"/>
        </w:rPr>
        <w:t xml:space="preserve">    </w:t>
      </w:r>
      <w:r w:rsidR="0039450A">
        <w:rPr>
          <w:noProof/>
          <w:lang w:val="en-US" w:eastAsia="en-US"/>
        </w:rPr>
        <mc:AlternateContent>
          <mc:Choice Requires="wps">
            <w:drawing>
              <wp:inline distT="0" distB="0" distL="0" distR="0" wp14:anchorId="682AE113" wp14:editId="50099727">
                <wp:extent cx="5927090" cy="1736090"/>
                <wp:effectExtent l="0" t="0" r="16510" b="165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1736090"/>
                        </a:xfrm>
                        <a:prstGeom prst="rect">
                          <a:avLst/>
                        </a:prstGeom>
                        <a:solidFill>
                          <a:srgbClr val="FFFFFF"/>
                        </a:solidFill>
                        <a:ln w="9525">
                          <a:solidFill>
                            <a:srgbClr val="000000"/>
                          </a:solidFill>
                          <a:miter lim="800000"/>
                          <a:headEnd/>
                          <a:tailEnd/>
                        </a:ln>
                      </wps:spPr>
                      <wps:txbx>
                        <w:txbxContent>
                          <w:p w14:paraId="270BD2E2" w14:textId="77777777" w:rsidR="00882D6D" w:rsidRDefault="00882D6D" w:rsidP="0012750E">
                            <w:pPr>
                              <w:jc w:val="center"/>
                              <w:rPr>
                                <w:b/>
                                <w:bCs/>
                                <w:spacing w:val="-3"/>
                                <w:sz w:val="28"/>
                                <w:szCs w:val="28"/>
                                <w:lang w:val="en-US"/>
                              </w:rPr>
                            </w:pPr>
                          </w:p>
                          <w:p w14:paraId="5AAF1C15" w14:textId="77777777" w:rsidR="00484A89" w:rsidRDefault="00484A89" w:rsidP="0012750E">
                            <w:pPr>
                              <w:jc w:val="center"/>
                              <w:rPr>
                                <w:b/>
                                <w:bCs/>
                                <w:spacing w:val="-3"/>
                                <w:sz w:val="28"/>
                                <w:szCs w:val="28"/>
                                <w:lang w:val="en-US"/>
                              </w:rPr>
                            </w:pPr>
                            <w:r w:rsidRPr="00B06F4C">
                              <w:rPr>
                                <w:b/>
                                <w:bCs/>
                                <w:spacing w:val="-3"/>
                                <w:sz w:val="28"/>
                                <w:szCs w:val="28"/>
                                <w:lang w:val="en-US"/>
                              </w:rPr>
                              <w:t xml:space="preserve">The </w:t>
                            </w:r>
                            <w:proofErr w:type="spellStart"/>
                            <w:r>
                              <w:rPr>
                                <w:b/>
                                <w:bCs/>
                                <w:spacing w:val="-3"/>
                                <w:sz w:val="28"/>
                                <w:szCs w:val="28"/>
                                <w:lang w:val="en-US"/>
                              </w:rPr>
                              <w:t>Kosova</w:t>
                            </w:r>
                            <w:proofErr w:type="spellEnd"/>
                            <w:r>
                              <w:rPr>
                                <w:b/>
                                <w:bCs/>
                                <w:spacing w:val="-3"/>
                                <w:sz w:val="28"/>
                                <w:szCs w:val="28"/>
                                <w:lang w:val="en-US"/>
                              </w:rPr>
                              <w:t xml:space="preserve"> Academy for Democracy and Human Rights</w:t>
                            </w:r>
                          </w:p>
                          <w:p w14:paraId="0AD539E5" w14:textId="77777777" w:rsidR="00484A89" w:rsidRPr="00C06CE8" w:rsidRDefault="00484A89" w:rsidP="00790A62">
                            <w:pPr>
                              <w:jc w:val="center"/>
                              <w:rPr>
                                <w:b/>
                                <w:bCs/>
                                <w:spacing w:val="-3"/>
                                <w:sz w:val="18"/>
                                <w:szCs w:val="18"/>
                                <w:lang w:val="en-US"/>
                              </w:rPr>
                            </w:pPr>
                          </w:p>
                          <w:p w14:paraId="311AC356" w14:textId="77777777" w:rsidR="00484A89" w:rsidRPr="007E3453" w:rsidRDefault="00484A89" w:rsidP="00790A62">
                            <w:pPr>
                              <w:jc w:val="center"/>
                              <w:rPr>
                                <w:bCs/>
                                <w:i/>
                                <w:spacing w:val="-3"/>
                                <w:sz w:val="20"/>
                                <w:szCs w:val="18"/>
                                <w:lang w:val="en-US"/>
                              </w:rPr>
                            </w:pPr>
                            <w:proofErr w:type="gramStart"/>
                            <w:r w:rsidRPr="007E3453">
                              <w:rPr>
                                <w:bCs/>
                                <w:i/>
                                <w:spacing w:val="-3"/>
                                <w:sz w:val="20"/>
                                <w:szCs w:val="18"/>
                                <w:lang w:val="en-US"/>
                              </w:rPr>
                              <w:t>in</w:t>
                            </w:r>
                            <w:proofErr w:type="gramEnd"/>
                            <w:r w:rsidRPr="007E3453">
                              <w:rPr>
                                <w:bCs/>
                                <w:i/>
                                <w:spacing w:val="-3"/>
                                <w:sz w:val="20"/>
                                <w:szCs w:val="18"/>
                                <w:lang w:val="en-US"/>
                              </w:rPr>
                              <w:t xml:space="preserve"> cooperation</w:t>
                            </w:r>
                          </w:p>
                          <w:p w14:paraId="6AC4761C" w14:textId="4316674C" w:rsidR="00484A89" w:rsidRPr="007E3453" w:rsidRDefault="00484A89" w:rsidP="00790A62">
                            <w:pPr>
                              <w:jc w:val="center"/>
                              <w:rPr>
                                <w:bCs/>
                                <w:i/>
                                <w:spacing w:val="-3"/>
                                <w:sz w:val="20"/>
                                <w:szCs w:val="18"/>
                                <w:lang w:val="en-US"/>
                              </w:rPr>
                            </w:pPr>
                            <w:proofErr w:type="gramStart"/>
                            <w:r w:rsidRPr="007E3453">
                              <w:rPr>
                                <w:bCs/>
                                <w:i/>
                                <w:spacing w:val="-3"/>
                                <w:sz w:val="20"/>
                                <w:szCs w:val="18"/>
                                <w:lang w:val="en-US"/>
                              </w:rPr>
                              <w:t>with</w:t>
                            </w:r>
                            <w:proofErr w:type="gramEnd"/>
                            <w:r w:rsidRPr="007E3453">
                              <w:rPr>
                                <w:bCs/>
                                <w:i/>
                                <w:spacing w:val="-3"/>
                                <w:sz w:val="20"/>
                                <w:szCs w:val="18"/>
                                <w:lang w:val="en-US"/>
                              </w:rPr>
                              <w:t xml:space="preserve"> the </w:t>
                            </w:r>
                            <w:proofErr w:type="spellStart"/>
                            <w:r w:rsidRPr="007E3453">
                              <w:rPr>
                                <w:bCs/>
                                <w:i/>
                                <w:spacing w:val="-3"/>
                                <w:sz w:val="20"/>
                                <w:szCs w:val="18"/>
                                <w:lang w:val="en-US"/>
                              </w:rPr>
                              <w:t>Kosova</w:t>
                            </w:r>
                            <w:proofErr w:type="spellEnd"/>
                            <w:r w:rsidRPr="007E3453">
                              <w:rPr>
                                <w:bCs/>
                                <w:i/>
                                <w:spacing w:val="-3"/>
                                <w:sz w:val="20"/>
                                <w:szCs w:val="18"/>
                                <w:lang w:val="en-US"/>
                              </w:rPr>
                              <w:t xml:space="preserve"> Education Center; the </w:t>
                            </w:r>
                            <w:r w:rsidRPr="007E3453">
                              <w:rPr>
                                <w:i/>
                                <w:noProof/>
                                <w:sz w:val="20"/>
                                <w:szCs w:val="18"/>
                                <w:lang w:val="en-GB"/>
                              </w:rPr>
                              <w:t>M</w:t>
                            </w:r>
                            <w:r>
                              <w:rPr>
                                <w:i/>
                                <w:noProof/>
                                <w:sz w:val="20"/>
                                <w:szCs w:val="18"/>
                                <w:lang w:val="en-GB"/>
                              </w:rPr>
                              <w:t xml:space="preserve">inistry of </w:t>
                            </w:r>
                            <w:r w:rsidRPr="007E3453">
                              <w:rPr>
                                <w:i/>
                                <w:noProof/>
                                <w:sz w:val="20"/>
                                <w:szCs w:val="18"/>
                                <w:lang w:val="en-GB"/>
                              </w:rPr>
                              <w:t>Education</w:t>
                            </w:r>
                            <w:r>
                              <w:rPr>
                                <w:i/>
                                <w:noProof/>
                                <w:sz w:val="20"/>
                                <w:szCs w:val="18"/>
                                <w:lang w:val="en-GB"/>
                              </w:rPr>
                              <w:t>, Science and Technology of Kosovo</w:t>
                            </w:r>
                            <w:r w:rsidRPr="007E3453">
                              <w:rPr>
                                <w:bCs/>
                                <w:i/>
                                <w:spacing w:val="-3"/>
                                <w:sz w:val="20"/>
                                <w:szCs w:val="18"/>
                                <w:lang w:val="en-US"/>
                              </w:rPr>
                              <w:t xml:space="preserve">; the European </w:t>
                            </w:r>
                            <w:proofErr w:type="spellStart"/>
                            <w:r w:rsidRPr="007E3453">
                              <w:rPr>
                                <w:bCs/>
                                <w:i/>
                                <w:spacing w:val="-3"/>
                                <w:sz w:val="20"/>
                                <w:szCs w:val="18"/>
                                <w:lang w:val="en-US"/>
                              </w:rPr>
                              <w:t>Wergeland</w:t>
                            </w:r>
                            <w:proofErr w:type="spellEnd"/>
                            <w:r w:rsidRPr="007E3453">
                              <w:rPr>
                                <w:bCs/>
                                <w:i/>
                                <w:spacing w:val="-3"/>
                                <w:sz w:val="20"/>
                                <w:szCs w:val="18"/>
                                <w:lang w:val="en-US"/>
                              </w:rPr>
                              <w:t xml:space="preserve"> Centre and the</w:t>
                            </w:r>
                            <w:r>
                              <w:rPr>
                                <w:bCs/>
                                <w:i/>
                                <w:spacing w:val="-3"/>
                                <w:sz w:val="20"/>
                                <w:szCs w:val="18"/>
                                <w:lang w:val="en-US"/>
                              </w:rPr>
                              <w:t xml:space="preserve"> Centre IPE of</w:t>
                            </w:r>
                            <w:r w:rsidRPr="007E3453">
                              <w:rPr>
                                <w:bCs/>
                                <w:i/>
                                <w:spacing w:val="-3"/>
                                <w:sz w:val="20"/>
                                <w:szCs w:val="18"/>
                                <w:lang w:val="en-US"/>
                              </w:rPr>
                              <w:t xml:space="preserve"> </w:t>
                            </w:r>
                            <w:r>
                              <w:rPr>
                                <w:bCs/>
                                <w:i/>
                                <w:spacing w:val="-3"/>
                                <w:sz w:val="20"/>
                                <w:szCs w:val="18"/>
                                <w:lang w:val="en-US"/>
                              </w:rPr>
                              <w:t>Zurich University of Teacher Education</w:t>
                            </w:r>
                          </w:p>
                          <w:p w14:paraId="0DF3EF09" w14:textId="77777777" w:rsidR="00484A89" w:rsidRDefault="00484A89" w:rsidP="00790A62">
                            <w:pPr>
                              <w:jc w:val="center"/>
                              <w:rPr>
                                <w:b/>
                                <w:bCs/>
                                <w:i/>
                                <w:spacing w:val="-3"/>
                                <w:sz w:val="22"/>
                                <w:szCs w:val="22"/>
                                <w:lang w:val="en-US"/>
                              </w:rPr>
                            </w:pPr>
                          </w:p>
                          <w:p w14:paraId="6225DE18" w14:textId="77777777" w:rsidR="00484A89" w:rsidRDefault="00484A89" w:rsidP="00790A62">
                            <w:pPr>
                              <w:jc w:val="center"/>
                              <w:rPr>
                                <w:b/>
                                <w:bCs/>
                                <w:i/>
                                <w:spacing w:val="-3"/>
                                <w:sz w:val="22"/>
                                <w:szCs w:val="22"/>
                                <w:lang w:val="en-US"/>
                              </w:rPr>
                            </w:pPr>
                            <w:r>
                              <w:rPr>
                                <w:b/>
                                <w:bCs/>
                                <w:i/>
                                <w:spacing w:val="-3"/>
                                <w:sz w:val="22"/>
                                <w:szCs w:val="22"/>
                                <w:lang w:val="en-US"/>
                              </w:rPr>
                              <w:t>Kosovo</w:t>
                            </w:r>
                          </w:p>
                          <w:p w14:paraId="61C636E7" w14:textId="77777777" w:rsidR="00484A89" w:rsidRDefault="00484A89" w:rsidP="00790A62">
                            <w:pPr>
                              <w:jc w:val="center"/>
                              <w:rPr>
                                <w:b/>
                                <w:bCs/>
                                <w:i/>
                                <w:spacing w:val="-3"/>
                                <w:sz w:val="22"/>
                                <w:szCs w:val="22"/>
                                <w:lang w:val="en-US"/>
                              </w:rPr>
                            </w:pPr>
                            <w:r>
                              <w:rPr>
                                <w:b/>
                                <w:bCs/>
                                <w:i/>
                                <w:spacing w:val="-3"/>
                                <w:sz w:val="22"/>
                                <w:szCs w:val="22"/>
                                <w:lang w:val="en-US"/>
                              </w:rPr>
                              <w:t>6 – 10 December 2016</w:t>
                            </w:r>
                          </w:p>
                          <w:p w14:paraId="0C35233F" w14:textId="77777777" w:rsidR="00484A89" w:rsidRDefault="00484A89" w:rsidP="00790A62"/>
                        </w:txbxContent>
                      </wps:txbx>
                      <wps:bodyPr rot="0" vert="horz" wrap="square" lIns="91440" tIns="45720" rIns="91440" bIns="45720" anchor="t" anchorCtr="0" upright="1">
                        <a:spAutoFit/>
                      </wps:bodyPr>
                    </wps:wsp>
                  </a:graphicData>
                </a:graphic>
              </wp:inline>
            </w:drawing>
          </mc:Choice>
          <mc:Fallback>
            <w:pict>
              <v:shapetype w14:anchorId="682AE113" id="_x0000_t202" coordsize="21600,21600" o:spt="202" path="m,l,21600r21600,l21600,xe">
                <v:stroke joinstyle="miter"/>
                <v:path gradientshapeok="t" o:connecttype="rect"/>
              </v:shapetype>
              <v:shape id="Text Box 2" o:spid="_x0000_s1026" type="#_x0000_t202" style="width:466.7pt;height:1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">
                <v:textbox style="mso-fit-shape-to-text:t">
                  <w:txbxContent>
                    <w:p w14:paraId="270BD2E2" w14:textId="77777777" w:rsidR="00882D6D" w:rsidRDefault="00882D6D" w:rsidP="0012750E">
                      <w:pPr>
                        <w:jc w:val="center"/>
                        <w:rPr>
                          <w:b/>
                          <w:bCs/>
                          <w:spacing w:val="-3"/>
                          <w:sz w:val="28"/>
                          <w:szCs w:val="28"/>
                          <w:lang w:val="en-US"/>
                        </w:rPr>
                      </w:pPr>
                    </w:p>
                    <w:p w14:paraId="5AAF1C15" w14:textId="77777777" w:rsidR="00484A89" w:rsidRDefault="00484A89" w:rsidP="0012750E">
                      <w:pPr>
                        <w:jc w:val="center"/>
                        <w:rPr>
                          <w:b/>
                          <w:bCs/>
                          <w:spacing w:val="-3"/>
                          <w:sz w:val="28"/>
                          <w:szCs w:val="28"/>
                          <w:lang w:val="en-US"/>
                        </w:rPr>
                      </w:pPr>
                      <w:r w:rsidRPr="00B06F4C">
                        <w:rPr>
                          <w:b/>
                          <w:bCs/>
                          <w:spacing w:val="-3"/>
                          <w:sz w:val="28"/>
                          <w:szCs w:val="28"/>
                          <w:lang w:val="en-US"/>
                        </w:rPr>
                        <w:t xml:space="preserve">The </w:t>
                      </w:r>
                      <w:proofErr w:type="spellStart"/>
                      <w:r>
                        <w:rPr>
                          <w:b/>
                          <w:bCs/>
                          <w:spacing w:val="-3"/>
                          <w:sz w:val="28"/>
                          <w:szCs w:val="28"/>
                          <w:lang w:val="en-US"/>
                        </w:rPr>
                        <w:t>Kosova</w:t>
                      </w:r>
                      <w:proofErr w:type="spellEnd"/>
                      <w:r>
                        <w:rPr>
                          <w:b/>
                          <w:bCs/>
                          <w:spacing w:val="-3"/>
                          <w:sz w:val="28"/>
                          <w:szCs w:val="28"/>
                          <w:lang w:val="en-US"/>
                        </w:rPr>
                        <w:t xml:space="preserve"> Academy for Democracy and Human Rights</w:t>
                      </w:r>
                    </w:p>
                    <w:p w14:paraId="0AD539E5" w14:textId="77777777" w:rsidR="00484A89" w:rsidRPr="00C06CE8" w:rsidRDefault="00484A89" w:rsidP="00790A62">
                      <w:pPr>
                        <w:jc w:val="center"/>
                        <w:rPr>
                          <w:b/>
                          <w:bCs/>
                          <w:spacing w:val="-3"/>
                          <w:sz w:val="18"/>
                          <w:szCs w:val="18"/>
                          <w:lang w:val="en-US"/>
                        </w:rPr>
                      </w:pPr>
                    </w:p>
                    <w:p w14:paraId="311AC356" w14:textId="77777777" w:rsidR="00484A89" w:rsidRPr="007E3453" w:rsidRDefault="00484A89" w:rsidP="00790A62">
                      <w:pPr>
                        <w:jc w:val="center"/>
                        <w:rPr>
                          <w:bCs/>
                          <w:i/>
                          <w:spacing w:val="-3"/>
                          <w:sz w:val="20"/>
                          <w:szCs w:val="18"/>
                          <w:lang w:val="en-US"/>
                        </w:rPr>
                      </w:pPr>
                      <w:proofErr w:type="gramStart"/>
                      <w:r w:rsidRPr="007E3453">
                        <w:rPr>
                          <w:bCs/>
                          <w:i/>
                          <w:spacing w:val="-3"/>
                          <w:sz w:val="20"/>
                          <w:szCs w:val="18"/>
                          <w:lang w:val="en-US"/>
                        </w:rPr>
                        <w:t>in</w:t>
                      </w:r>
                      <w:proofErr w:type="gramEnd"/>
                      <w:r w:rsidRPr="007E3453">
                        <w:rPr>
                          <w:bCs/>
                          <w:i/>
                          <w:spacing w:val="-3"/>
                          <w:sz w:val="20"/>
                          <w:szCs w:val="18"/>
                          <w:lang w:val="en-US"/>
                        </w:rPr>
                        <w:t xml:space="preserve"> cooperation</w:t>
                      </w:r>
                    </w:p>
                    <w:p w14:paraId="6AC4761C" w14:textId="4316674C" w:rsidR="00484A89" w:rsidRPr="007E3453" w:rsidRDefault="00484A89" w:rsidP="00790A62">
                      <w:pPr>
                        <w:jc w:val="center"/>
                        <w:rPr>
                          <w:bCs/>
                          <w:i/>
                          <w:spacing w:val="-3"/>
                          <w:sz w:val="20"/>
                          <w:szCs w:val="18"/>
                          <w:lang w:val="en-US"/>
                        </w:rPr>
                      </w:pPr>
                      <w:proofErr w:type="gramStart"/>
                      <w:r w:rsidRPr="007E3453">
                        <w:rPr>
                          <w:bCs/>
                          <w:i/>
                          <w:spacing w:val="-3"/>
                          <w:sz w:val="20"/>
                          <w:szCs w:val="18"/>
                          <w:lang w:val="en-US"/>
                        </w:rPr>
                        <w:t>with</w:t>
                      </w:r>
                      <w:proofErr w:type="gramEnd"/>
                      <w:r w:rsidRPr="007E3453">
                        <w:rPr>
                          <w:bCs/>
                          <w:i/>
                          <w:spacing w:val="-3"/>
                          <w:sz w:val="20"/>
                          <w:szCs w:val="18"/>
                          <w:lang w:val="en-US"/>
                        </w:rPr>
                        <w:t xml:space="preserve"> the </w:t>
                      </w:r>
                      <w:proofErr w:type="spellStart"/>
                      <w:r w:rsidRPr="007E3453">
                        <w:rPr>
                          <w:bCs/>
                          <w:i/>
                          <w:spacing w:val="-3"/>
                          <w:sz w:val="20"/>
                          <w:szCs w:val="18"/>
                          <w:lang w:val="en-US"/>
                        </w:rPr>
                        <w:t>Kosova</w:t>
                      </w:r>
                      <w:proofErr w:type="spellEnd"/>
                      <w:r w:rsidRPr="007E3453">
                        <w:rPr>
                          <w:bCs/>
                          <w:i/>
                          <w:spacing w:val="-3"/>
                          <w:sz w:val="20"/>
                          <w:szCs w:val="18"/>
                          <w:lang w:val="en-US"/>
                        </w:rPr>
                        <w:t xml:space="preserve"> Education Center; the </w:t>
                      </w:r>
                      <w:r w:rsidRPr="007E3453">
                        <w:rPr>
                          <w:i/>
                          <w:noProof/>
                          <w:sz w:val="20"/>
                          <w:szCs w:val="18"/>
                          <w:lang w:val="en-GB"/>
                        </w:rPr>
                        <w:t>M</w:t>
                      </w:r>
                      <w:r>
                        <w:rPr>
                          <w:i/>
                          <w:noProof/>
                          <w:sz w:val="20"/>
                          <w:szCs w:val="18"/>
                          <w:lang w:val="en-GB"/>
                        </w:rPr>
                        <w:t xml:space="preserve">inistry of </w:t>
                      </w:r>
                      <w:r w:rsidRPr="007E3453">
                        <w:rPr>
                          <w:i/>
                          <w:noProof/>
                          <w:sz w:val="20"/>
                          <w:szCs w:val="18"/>
                          <w:lang w:val="en-GB"/>
                        </w:rPr>
                        <w:t>Education</w:t>
                      </w:r>
                      <w:r>
                        <w:rPr>
                          <w:i/>
                          <w:noProof/>
                          <w:sz w:val="20"/>
                          <w:szCs w:val="18"/>
                          <w:lang w:val="en-GB"/>
                        </w:rPr>
                        <w:t>, Science and Technology of Kosovo</w:t>
                      </w:r>
                      <w:r w:rsidRPr="007E3453">
                        <w:rPr>
                          <w:bCs/>
                          <w:i/>
                          <w:spacing w:val="-3"/>
                          <w:sz w:val="20"/>
                          <w:szCs w:val="18"/>
                          <w:lang w:val="en-US"/>
                        </w:rPr>
                        <w:t xml:space="preserve">; the European </w:t>
                      </w:r>
                      <w:proofErr w:type="spellStart"/>
                      <w:r w:rsidRPr="007E3453">
                        <w:rPr>
                          <w:bCs/>
                          <w:i/>
                          <w:spacing w:val="-3"/>
                          <w:sz w:val="20"/>
                          <w:szCs w:val="18"/>
                          <w:lang w:val="en-US"/>
                        </w:rPr>
                        <w:t>Wergeland</w:t>
                      </w:r>
                      <w:proofErr w:type="spellEnd"/>
                      <w:r w:rsidRPr="007E3453">
                        <w:rPr>
                          <w:bCs/>
                          <w:i/>
                          <w:spacing w:val="-3"/>
                          <w:sz w:val="20"/>
                          <w:szCs w:val="18"/>
                          <w:lang w:val="en-US"/>
                        </w:rPr>
                        <w:t xml:space="preserve"> Centre and the</w:t>
                      </w:r>
                      <w:r>
                        <w:rPr>
                          <w:bCs/>
                          <w:i/>
                          <w:spacing w:val="-3"/>
                          <w:sz w:val="20"/>
                          <w:szCs w:val="18"/>
                          <w:lang w:val="en-US"/>
                        </w:rPr>
                        <w:t xml:space="preserve"> Centre IPE of</w:t>
                      </w:r>
                      <w:r w:rsidRPr="007E3453">
                        <w:rPr>
                          <w:bCs/>
                          <w:i/>
                          <w:spacing w:val="-3"/>
                          <w:sz w:val="20"/>
                          <w:szCs w:val="18"/>
                          <w:lang w:val="en-US"/>
                        </w:rPr>
                        <w:t xml:space="preserve"> </w:t>
                      </w:r>
                      <w:r>
                        <w:rPr>
                          <w:bCs/>
                          <w:i/>
                          <w:spacing w:val="-3"/>
                          <w:sz w:val="20"/>
                          <w:szCs w:val="18"/>
                          <w:lang w:val="en-US"/>
                        </w:rPr>
                        <w:t>Zurich University of Teacher Education</w:t>
                      </w:r>
                    </w:p>
                    <w:p w14:paraId="0DF3EF09" w14:textId="77777777" w:rsidR="00484A89" w:rsidRDefault="00484A89" w:rsidP="00790A62">
                      <w:pPr>
                        <w:jc w:val="center"/>
                        <w:rPr>
                          <w:b/>
                          <w:bCs/>
                          <w:i/>
                          <w:spacing w:val="-3"/>
                          <w:sz w:val="22"/>
                          <w:szCs w:val="22"/>
                          <w:lang w:val="en-US"/>
                        </w:rPr>
                      </w:pPr>
                    </w:p>
                    <w:p w14:paraId="6225DE18" w14:textId="77777777" w:rsidR="00484A89" w:rsidRDefault="00484A89" w:rsidP="00790A62">
                      <w:pPr>
                        <w:jc w:val="center"/>
                        <w:rPr>
                          <w:b/>
                          <w:bCs/>
                          <w:i/>
                          <w:spacing w:val="-3"/>
                          <w:sz w:val="22"/>
                          <w:szCs w:val="22"/>
                          <w:lang w:val="en-US"/>
                        </w:rPr>
                      </w:pPr>
                      <w:r>
                        <w:rPr>
                          <w:b/>
                          <w:bCs/>
                          <w:i/>
                          <w:spacing w:val="-3"/>
                          <w:sz w:val="22"/>
                          <w:szCs w:val="22"/>
                          <w:lang w:val="en-US"/>
                        </w:rPr>
                        <w:t>Kosovo</w:t>
                      </w:r>
                    </w:p>
                    <w:p w14:paraId="61C636E7" w14:textId="77777777" w:rsidR="00484A89" w:rsidRDefault="00484A89" w:rsidP="00790A62">
                      <w:pPr>
                        <w:jc w:val="center"/>
                        <w:rPr>
                          <w:b/>
                          <w:bCs/>
                          <w:i/>
                          <w:spacing w:val="-3"/>
                          <w:sz w:val="22"/>
                          <w:szCs w:val="22"/>
                          <w:lang w:val="en-US"/>
                        </w:rPr>
                      </w:pPr>
                      <w:r>
                        <w:rPr>
                          <w:b/>
                          <w:bCs/>
                          <w:i/>
                          <w:spacing w:val="-3"/>
                          <w:sz w:val="22"/>
                          <w:szCs w:val="22"/>
                          <w:lang w:val="en-US"/>
                        </w:rPr>
                        <w:t>6 – 10 December 2016</w:t>
                      </w:r>
                    </w:p>
                    <w:p w14:paraId="0C35233F" w14:textId="77777777" w:rsidR="00484A89" w:rsidRDefault="00484A89" w:rsidP="00790A62"/>
                  </w:txbxContent>
                </v:textbox>
                <w10:anchorlock/>
              </v:shape>
            </w:pict>
          </mc:Fallback>
        </mc:AlternateContent>
      </w:r>
      <w:r w:rsidRPr="00115B62">
        <w:rPr>
          <w:lang w:eastAsia="en-US"/>
        </w:rPr>
        <w:t xml:space="preserve">        </w:t>
      </w:r>
    </w:p>
    <w:p w14:paraId="34995B57" w14:textId="77777777" w:rsidR="004B454C" w:rsidRDefault="004B454C" w:rsidP="00BB0281">
      <w:pPr>
        <w:jc w:val="both"/>
        <w:rPr>
          <w:b/>
          <w:bCs/>
          <w:noProof/>
          <w:sz w:val="22"/>
          <w:szCs w:val="22"/>
          <w:lang w:val="en-US"/>
        </w:rPr>
      </w:pPr>
    </w:p>
    <w:p w14:paraId="7A51F058" w14:textId="77777777" w:rsidR="00790A62" w:rsidRDefault="00790A62" w:rsidP="00BB0281">
      <w:pPr>
        <w:jc w:val="both"/>
        <w:rPr>
          <w:b/>
          <w:bCs/>
          <w:noProof/>
          <w:sz w:val="22"/>
          <w:szCs w:val="22"/>
          <w:lang w:val="en-US"/>
        </w:rPr>
      </w:pPr>
    </w:p>
    <w:p w14:paraId="347E54B5" w14:textId="77777777" w:rsidR="00BB0281" w:rsidRDefault="00BB0281" w:rsidP="00790A62">
      <w:pPr>
        <w:spacing w:after="120"/>
        <w:jc w:val="both"/>
        <w:rPr>
          <w:noProof/>
          <w:sz w:val="22"/>
          <w:szCs w:val="22"/>
          <w:lang w:val="en-US"/>
        </w:rPr>
      </w:pPr>
      <w:r w:rsidRPr="004B454C">
        <w:rPr>
          <w:b/>
          <w:bCs/>
          <w:noProof/>
          <w:sz w:val="22"/>
          <w:szCs w:val="22"/>
          <w:lang w:val="en-US"/>
        </w:rPr>
        <w:t>Background:</w:t>
      </w:r>
      <w:r w:rsidRPr="004B454C">
        <w:rPr>
          <w:b/>
          <w:noProof/>
          <w:sz w:val="22"/>
          <w:szCs w:val="22"/>
          <w:lang w:val="en-US"/>
        </w:rPr>
        <w:br/>
      </w:r>
      <w:r w:rsidRPr="004B454C">
        <w:rPr>
          <w:noProof/>
          <w:sz w:val="22"/>
          <w:szCs w:val="22"/>
          <w:lang w:val="en-US"/>
        </w:rPr>
        <w:t xml:space="preserve">Democratic societies and peace can only be built by democratic citizens. Today as never before the sustainability of many democracies in Europe is at stake challenged by ongoing conflicts and violence, racism, discrimination, xenophobia and corruption. Education </w:t>
      </w:r>
      <w:r w:rsidR="003A4526">
        <w:rPr>
          <w:noProof/>
          <w:sz w:val="22"/>
          <w:szCs w:val="22"/>
          <w:lang w:val="en-US"/>
        </w:rPr>
        <w:t>can be a very powerful too</w:t>
      </w:r>
      <w:r w:rsidR="00AF1B1E">
        <w:rPr>
          <w:noProof/>
          <w:sz w:val="22"/>
          <w:szCs w:val="22"/>
          <w:lang w:val="en-US"/>
        </w:rPr>
        <w:t>l</w:t>
      </w:r>
      <w:r w:rsidR="003A4526">
        <w:rPr>
          <w:noProof/>
          <w:sz w:val="22"/>
          <w:szCs w:val="22"/>
          <w:lang w:val="en-US"/>
        </w:rPr>
        <w:t xml:space="preserve"> to deal with these challenges. In fact, it </w:t>
      </w:r>
      <w:r w:rsidRPr="004B454C">
        <w:rPr>
          <w:noProof/>
          <w:sz w:val="22"/>
          <w:szCs w:val="22"/>
          <w:lang w:val="en-US"/>
        </w:rPr>
        <w:t>plays a crucial role in promoting respect for human rights, democracy and the rule of law, and in preparing young people for an active life in democratic societies.</w:t>
      </w:r>
    </w:p>
    <w:p w14:paraId="6D847D97" w14:textId="77777777" w:rsidR="004B454C" w:rsidRPr="004B454C" w:rsidRDefault="004B454C" w:rsidP="00BB0281">
      <w:pPr>
        <w:jc w:val="both"/>
        <w:rPr>
          <w:noProof/>
          <w:sz w:val="22"/>
          <w:szCs w:val="22"/>
          <w:lang w:val="en-US"/>
        </w:rPr>
      </w:pPr>
    </w:p>
    <w:p w14:paraId="0ED301E5" w14:textId="77777777" w:rsidR="00BB0281" w:rsidRDefault="00BB0281" w:rsidP="00BB0281">
      <w:pPr>
        <w:jc w:val="both"/>
        <w:rPr>
          <w:noProof/>
          <w:sz w:val="22"/>
          <w:szCs w:val="22"/>
          <w:lang w:val="en-US"/>
        </w:rPr>
      </w:pPr>
      <w:r w:rsidRPr="004B454C">
        <w:rPr>
          <w:noProof/>
          <w:sz w:val="22"/>
          <w:szCs w:val="22"/>
          <w:lang w:val="en-US"/>
        </w:rPr>
        <w:t>Schools have a great potential to provide a place where young people are encouraged to learn and practice democracy and human rights. But how to develop a democratic school culture which can build the backbone for democratic socities?</w:t>
      </w:r>
    </w:p>
    <w:p w14:paraId="4FFC615E" w14:textId="77777777" w:rsidR="004B454C" w:rsidRPr="004B454C" w:rsidRDefault="004B454C" w:rsidP="00BB0281">
      <w:pPr>
        <w:jc w:val="both"/>
        <w:rPr>
          <w:noProof/>
          <w:sz w:val="22"/>
          <w:szCs w:val="22"/>
          <w:lang w:val="en-US"/>
        </w:rPr>
      </w:pPr>
    </w:p>
    <w:p w14:paraId="20302F50" w14:textId="77777777" w:rsidR="00DA4D13" w:rsidRDefault="00BB0281" w:rsidP="00BB0281">
      <w:pPr>
        <w:jc w:val="both"/>
        <w:rPr>
          <w:noProof/>
          <w:sz w:val="22"/>
          <w:szCs w:val="22"/>
          <w:lang w:val="en-US"/>
        </w:rPr>
      </w:pPr>
      <w:r w:rsidRPr="004B454C">
        <w:rPr>
          <w:noProof/>
          <w:sz w:val="22"/>
          <w:szCs w:val="22"/>
          <w:lang w:val="en-US"/>
        </w:rPr>
        <w:t xml:space="preserve">The CoE Charter on Education for Democratic Citizenship and Human Rights Education, adopted by Recommendation CM/Rec(2010), underlines EDC/ HRE as a primary way of </w:t>
      </w:r>
      <w:r w:rsidRPr="004B454C">
        <w:rPr>
          <w:i/>
          <w:noProof/>
          <w:sz w:val="22"/>
          <w:szCs w:val="22"/>
          <w:lang w:val="en-US"/>
        </w:rPr>
        <w:t>“equipping learners with knowledge, skills and understanding and developing their attitudes and behaviour”</w:t>
      </w:r>
      <w:r w:rsidRPr="004B454C">
        <w:rPr>
          <w:noProof/>
          <w:sz w:val="22"/>
          <w:szCs w:val="22"/>
          <w:lang w:val="en-US"/>
        </w:rPr>
        <w:t xml:space="preserve"> so that they promote and protect human rights and fundamental freedoms. Besides teachers, who obviously play a vital role here, the Charter acknowledges the role of other stakeholders in education and in the community to join efforts towards creating democratic institutions.</w:t>
      </w:r>
    </w:p>
    <w:p w14:paraId="7393D392" w14:textId="77777777" w:rsidR="00DF71ED" w:rsidRPr="00C07FF7" w:rsidRDefault="00DF71ED" w:rsidP="00DF71ED">
      <w:pPr>
        <w:jc w:val="both"/>
        <w:rPr>
          <w:noProof/>
          <w:sz w:val="22"/>
          <w:szCs w:val="22"/>
          <w:highlight w:val="yellow"/>
          <w:lang w:val="en-GB"/>
        </w:rPr>
      </w:pPr>
    </w:p>
    <w:p w14:paraId="09287B22" w14:textId="77777777" w:rsidR="00DF71ED" w:rsidRPr="0049032A" w:rsidRDefault="001F5A6B" w:rsidP="00DF71ED">
      <w:pPr>
        <w:jc w:val="both"/>
        <w:rPr>
          <w:noProof/>
          <w:sz w:val="22"/>
          <w:szCs w:val="22"/>
          <w:lang w:val="en-US"/>
        </w:rPr>
      </w:pPr>
      <w:r w:rsidRPr="0049032A">
        <w:rPr>
          <w:noProof/>
          <w:sz w:val="22"/>
          <w:szCs w:val="22"/>
          <w:lang w:val="en-US"/>
        </w:rPr>
        <w:t xml:space="preserve">As for Kosovo, the </w:t>
      </w:r>
      <w:r w:rsidR="00DF71ED" w:rsidRPr="0049032A">
        <w:rPr>
          <w:i/>
          <w:noProof/>
          <w:sz w:val="22"/>
          <w:szCs w:val="22"/>
          <w:lang w:val="en-US"/>
        </w:rPr>
        <w:t>New Kosovo Curriculum</w:t>
      </w:r>
      <w:r w:rsidRPr="0049032A">
        <w:rPr>
          <w:noProof/>
          <w:sz w:val="22"/>
          <w:szCs w:val="22"/>
          <w:lang w:val="en-US"/>
        </w:rPr>
        <w:t xml:space="preserve"> </w:t>
      </w:r>
      <w:r w:rsidRPr="0049032A">
        <w:rPr>
          <w:i/>
          <w:noProof/>
          <w:sz w:val="22"/>
          <w:szCs w:val="22"/>
          <w:lang w:val="en-US"/>
        </w:rPr>
        <w:t xml:space="preserve">Framework </w:t>
      </w:r>
      <w:r w:rsidRPr="0049032A">
        <w:rPr>
          <w:noProof/>
          <w:sz w:val="22"/>
          <w:szCs w:val="22"/>
          <w:lang w:val="en-US"/>
        </w:rPr>
        <w:t xml:space="preserve">is </w:t>
      </w:r>
      <w:r w:rsidRPr="0049032A">
        <w:rPr>
          <w:i/>
          <w:noProof/>
          <w:sz w:val="22"/>
          <w:szCs w:val="22"/>
          <w:lang w:val="en-US"/>
        </w:rPr>
        <w:t>competences-based</w:t>
      </w:r>
      <w:r w:rsidR="00DF71ED" w:rsidRPr="0049032A">
        <w:rPr>
          <w:noProof/>
          <w:sz w:val="22"/>
          <w:szCs w:val="22"/>
          <w:lang w:val="en-US"/>
        </w:rPr>
        <w:t xml:space="preserve"> with one of them being citizenship competence. </w:t>
      </w:r>
      <w:r w:rsidRPr="0049032A">
        <w:rPr>
          <w:noProof/>
          <w:sz w:val="22"/>
          <w:szCs w:val="22"/>
          <w:lang w:val="en-US"/>
        </w:rPr>
        <w:t>Th</w:t>
      </w:r>
      <w:r w:rsidR="00DF71ED" w:rsidRPr="0049032A">
        <w:rPr>
          <w:noProof/>
          <w:sz w:val="22"/>
          <w:szCs w:val="22"/>
          <w:lang w:val="en-US"/>
        </w:rPr>
        <w:t>ere is a strong need to introduce active learning methods and democratic values that lead to equping students with knowledge, skills and attitudes necessary for coexistence in diverse society</w:t>
      </w:r>
      <w:r w:rsidR="00F94C15" w:rsidRPr="0049032A">
        <w:rPr>
          <w:noProof/>
          <w:sz w:val="22"/>
          <w:szCs w:val="22"/>
          <w:lang w:val="en-US"/>
        </w:rPr>
        <w:t>.</w:t>
      </w:r>
    </w:p>
    <w:p w14:paraId="71087AD3" w14:textId="77777777" w:rsidR="00BB0281" w:rsidRPr="0049032A" w:rsidRDefault="00BB0281" w:rsidP="00877E7B">
      <w:pPr>
        <w:rPr>
          <w:b/>
          <w:noProof/>
          <w:sz w:val="22"/>
          <w:szCs w:val="22"/>
          <w:lang w:val="en-GB"/>
        </w:rPr>
      </w:pPr>
    </w:p>
    <w:p w14:paraId="6D5CE8AF" w14:textId="77777777" w:rsidR="005A6EC8" w:rsidRPr="0049032A" w:rsidRDefault="005A6EC8" w:rsidP="00790A62">
      <w:pPr>
        <w:spacing w:after="120"/>
        <w:rPr>
          <w:b/>
          <w:noProof/>
          <w:sz w:val="22"/>
          <w:szCs w:val="22"/>
          <w:lang w:val="en-GB"/>
        </w:rPr>
      </w:pPr>
      <w:r w:rsidRPr="0049032A">
        <w:rPr>
          <w:b/>
          <w:noProof/>
          <w:sz w:val="22"/>
          <w:szCs w:val="22"/>
          <w:lang w:val="en-GB"/>
        </w:rPr>
        <w:t xml:space="preserve">About the </w:t>
      </w:r>
      <w:r w:rsidR="00DA4D13" w:rsidRPr="0049032A">
        <w:rPr>
          <w:b/>
          <w:noProof/>
          <w:sz w:val="22"/>
          <w:szCs w:val="22"/>
          <w:lang w:val="en-GB"/>
        </w:rPr>
        <w:t xml:space="preserve">Kosovo </w:t>
      </w:r>
      <w:r w:rsidRPr="0049032A">
        <w:rPr>
          <w:b/>
          <w:noProof/>
          <w:sz w:val="22"/>
          <w:szCs w:val="22"/>
          <w:lang w:val="en-GB"/>
        </w:rPr>
        <w:t>Academy</w:t>
      </w:r>
    </w:p>
    <w:p w14:paraId="2057817B" w14:textId="0C886D98" w:rsidR="00E122EB" w:rsidRPr="0049032A" w:rsidRDefault="005A6EC8" w:rsidP="008001C6">
      <w:pPr>
        <w:jc w:val="both"/>
        <w:rPr>
          <w:sz w:val="22"/>
          <w:szCs w:val="22"/>
          <w:lang w:val="en-GB"/>
        </w:rPr>
      </w:pPr>
      <w:r w:rsidRPr="0049032A">
        <w:rPr>
          <w:noProof/>
          <w:sz w:val="22"/>
          <w:szCs w:val="22"/>
          <w:lang w:val="en-GB"/>
        </w:rPr>
        <w:t xml:space="preserve">The </w:t>
      </w:r>
      <w:r w:rsidR="00DA4D13" w:rsidRPr="0049032A">
        <w:rPr>
          <w:noProof/>
          <w:sz w:val="22"/>
          <w:szCs w:val="22"/>
          <w:lang w:val="en-GB"/>
        </w:rPr>
        <w:t>Kosovo</w:t>
      </w:r>
      <w:r w:rsidR="009D6206" w:rsidRPr="0049032A">
        <w:rPr>
          <w:noProof/>
          <w:sz w:val="22"/>
          <w:szCs w:val="22"/>
          <w:lang w:val="en-GB"/>
        </w:rPr>
        <w:t xml:space="preserve"> </w:t>
      </w:r>
      <w:r w:rsidRPr="0049032A">
        <w:rPr>
          <w:noProof/>
          <w:sz w:val="22"/>
          <w:szCs w:val="22"/>
          <w:lang w:val="en-GB"/>
        </w:rPr>
        <w:t xml:space="preserve">Academy </w:t>
      </w:r>
      <w:r w:rsidR="00204106" w:rsidRPr="0049032A">
        <w:rPr>
          <w:noProof/>
          <w:sz w:val="22"/>
          <w:szCs w:val="22"/>
          <w:lang w:val="en-GB"/>
        </w:rPr>
        <w:t xml:space="preserve">is a training course on </w:t>
      </w:r>
      <w:r w:rsidR="009D6206" w:rsidRPr="0049032A">
        <w:rPr>
          <w:noProof/>
          <w:sz w:val="22"/>
          <w:szCs w:val="22"/>
          <w:lang w:val="en-GB"/>
        </w:rPr>
        <w:t>Education for Democratic Citizenship and Human Rights Education</w:t>
      </w:r>
      <w:r w:rsidR="00204106" w:rsidRPr="0049032A">
        <w:rPr>
          <w:noProof/>
          <w:sz w:val="22"/>
          <w:szCs w:val="22"/>
          <w:lang w:val="en-GB"/>
        </w:rPr>
        <w:t>, organised jointly by</w:t>
      </w:r>
      <w:r w:rsidRPr="0049032A">
        <w:rPr>
          <w:noProof/>
          <w:sz w:val="22"/>
          <w:szCs w:val="22"/>
          <w:lang w:val="en-GB"/>
        </w:rPr>
        <w:t xml:space="preserve"> </w:t>
      </w:r>
      <w:r w:rsidR="009D6206" w:rsidRPr="0049032A">
        <w:rPr>
          <w:noProof/>
          <w:sz w:val="22"/>
          <w:szCs w:val="22"/>
          <w:lang w:val="en-GB"/>
        </w:rPr>
        <w:t>th</w:t>
      </w:r>
      <w:r w:rsidR="00204106" w:rsidRPr="0049032A">
        <w:rPr>
          <w:noProof/>
          <w:sz w:val="22"/>
          <w:szCs w:val="22"/>
          <w:lang w:val="en-GB"/>
        </w:rPr>
        <w:t>e Kosova Education Center (KEC),</w:t>
      </w:r>
      <w:r w:rsidR="009D6206" w:rsidRPr="0049032A">
        <w:rPr>
          <w:noProof/>
          <w:sz w:val="22"/>
          <w:szCs w:val="22"/>
          <w:lang w:val="en-GB"/>
        </w:rPr>
        <w:t xml:space="preserve"> the </w:t>
      </w:r>
      <w:r w:rsidR="00E87B58" w:rsidRPr="00E87B58">
        <w:rPr>
          <w:noProof/>
          <w:sz w:val="22"/>
          <w:szCs w:val="22"/>
          <w:lang w:val="en-GB"/>
        </w:rPr>
        <w:t xml:space="preserve">Ministry of Education, </w:t>
      </w:r>
      <w:r w:rsidR="00E87B58">
        <w:rPr>
          <w:noProof/>
          <w:sz w:val="22"/>
          <w:szCs w:val="22"/>
          <w:lang w:val="en-GB"/>
        </w:rPr>
        <w:t>Science and Technology (MEST</w:t>
      </w:r>
      <w:r w:rsidR="009D6206" w:rsidRPr="0049032A">
        <w:rPr>
          <w:noProof/>
          <w:sz w:val="22"/>
          <w:szCs w:val="22"/>
          <w:lang w:val="en-GB"/>
        </w:rPr>
        <w:t>)</w:t>
      </w:r>
      <w:r w:rsidRPr="0049032A">
        <w:rPr>
          <w:sz w:val="22"/>
          <w:szCs w:val="22"/>
          <w:lang w:val="en-GB"/>
        </w:rPr>
        <w:t xml:space="preserve">, the </w:t>
      </w:r>
      <w:r w:rsidR="00E87B58" w:rsidRPr="00E87B58">
        <w:rPr>
          <w:sz w:val="22"/>
          <w:szCs w:val="22"/>
          <w:lang w:val="en-GB"/>
        </w:rPr>
        <w:t xml:space="preserve">Zurich University of Teacher Education </w:t>
      </w:r>
      <w:r w:rsidRPr="0049032A">
        <w:rPr>
          <w:sz w:val="22"/>
          <w:szCs w:val="22"/>
          <w:lang w:val="en-GB"/>
        </w:rPr>
        <w:t>(</w:t>
      </w:r>
      <w:r w:rsidR="00E87B58">
        <w:rPr>
          <w:sz w:val="22"/>
          <w:szCs w:val="22"/>
          <w:lang w:val="en-GB"/>
        </w:rPr>
        <w:t>PHZH</w:t>
      </w:r>
      <w:r w:rsidRPr="0049032A">
        <w:rPr>
          <w:sz w:val="22"/>
          <w:szCs w:val="22"/>
          <w:lang w:val="en-GB"/>
        </w:rPr>
        <w:t xml:space="preserve">) and the </w:t>
      </w:r>
      <w:r w:rsidR="00E122EB" w:rsidRPr="0049032A">
        <w:rPr>
          <w:sz w:val="22"/>
          <w:szCs w:val="22"/>
          <w:lang w:val="en-GB"/>
        </w:rPr>
        <w:t xml:space="preserve">European </w:t>
      </w:r>
      <w:proofErr w:type="spellStart"/>
      <w:r w:rsidR="00E122EB" w:rsidRPr="0049032A">
        <w:rPr>
          <w:sz w:val="22"/>
          <w:szCs w:val="22"/>
          <w:lang w:val="en-GB"/>
        </w:rPr>
        <w:t>Wergeland</w:t>
      </w:r>
      <w:proofErr w:type="spellEnd"/>
      <w:r w:rsidR="00E122EB" w:rsidRPr="0049032A">
        <w:rPr>
          <w:sz w:val="22"/>
          <w:szCs w:val="22"/>
          <w:lang w:val="en-GB"/>
        </w:rPr>
        <w:t xml:space="preserve"> Centre (EWC). </w:t>
      </w:r>
      <w:r w:rsidR="00564991">
        <w:rPr>
          <w:sz w:val="22"/>
          <w:szCs w:val="22"/>
          <w:lang w:val="en-GB"/>
        </w:rPr>
        <w:t xml:space="preserve">The </w:t>
      </w:r>
      <w:proofErr w:type="spellStart"/>
      <w:r w:rsidR="00564991">
        <w:rPr>
          <w:sz w:val="22"/>
          <w:szCs w:val="22"/>
          <w:lang w:val="en-GB"/>
        </w:rPr>
        <w:t>Kosova</w:t>
      </w:r>
      <w:proofErr w:type="spellEnd"/>
      <w:r w:rsidR="00564991">
        <w:rPr>
          <w:sz w:val="22"/>
          <w:szCs w:val="22"/>
          <w:lang w:val="en-GB"/>
        </w:rPr>
        <w:t xml:space="preserve"> Academy 2016 is additionally supported through a contribution of the centre IPE at Zurich University of Teacher Education as an implementation project of the Albanian Network Project ‘NEZI’ (</w:t>
      </w:r>
      <w:hyperlink r:id="rId12" w:history="1">
        <w:r w:rsidR="006B7BC5" w:rsidRPr="00654D82">
          <w:rPr>
            <w:rStyle w:val="Hyperlink"/>
            <w:sz w:val="22"/>
            <w:szCs w:val="22"/>
            <w:lang w:val="en-GB"/>
          </w:rPr>
          <w:t>https://phzh.ch/en/IPE/Projects/Transnation</w:t>
        </w:r>
        <w:r w:rsidR="006B7BC5" w:rsidRPr="00654D82">
          <w:rPr>
            <w:rStyle w:val="Hyperlink"/>
            <w:sz w:val="22"/>
            <w:szCs w:val="22"/>
            <w:lang w:val="en-GB"/>
          </w:rPr>
          <w:t>a</w:t>
        </w:r>
        <w:r w:rsidR="006B7BC5" w:rsidRPr="00654D82">
          <w:rPr>
            <w:rStyle w:val="Hyperlink"/>
            <w:sz w:val="22"/>
            <w:szCs w:val="22"/>
            <w:lang w:val="en-GB"/>
          </w:rPr>
          <w:t>l-Projects/First--Second--and-Inter-cultural-Networks/</w:t>
        </w:r>
      </w:hyperlink>
      <w:r w:rsidR="004C6995">
        <w:rPr>
          <w:sz w:val="22"/>
          <w:szCs w:val="22"/>
          <w:lang w:val="en-GB"/>
        </w:rPr>
        <w:t>).</w:t>
      </w:r>
    </w:p>
    <w:p w14:paraId="580F018E" w14:textId="77777777" w:rsidR="00204106" w:rsidRPr="0049032A" w:rsidRDefault="00204106" w:rsidP="008001C6">
      <w:pPr>
        <w:jc w:val="both"/>
        <w:rPr>
          <w:noProof/>
          <w:sz w:val="22"/>
          <w:szCs w:val="22"/>
          <w:lang w:val="en-GB"/>
        </w:rPr>
      </w:pPr>
    </w:p>
    <w:p w14:paraId="52BB956D" w14:textId="77777777" w:rsidR="00E122EB" w:rsidRPr="0049032A" w:rsidRDefault="00204106" w:rsidP="008001C6">
      <w:pPr>
        <w:jc w:val="both"/>
        <w:rPr>
          <w:noProof/>
          <w:sz w:val="22"/>
          <w:szCs w:val="22"/>
          <w:lang w:val="en-GB"/>
        </w:rPr>
      </w:pPr>
      <w:r w:rsidRPr="0049032A">
        <w:rPr>
          <w:noProof/>
          <w:sz w:val="22"/>
          <w:szCs w:val="22"/>
          <w:lang w:val="en-GB"/>
        </w:rPr>
        <w:t xml:space="preserve">The Academy builds on the </w:t>
      </w:r>
      <w:r w:rsidR="00E122EB" w:rsidRPr="0049032A">
        <w:rPr>
          <w:noProof/>
          <w:sz w:val="22"/>
          <w:szCs w:val="22"/>
          <w:lang w:val="en-GB"/>
        </w:rPr>
        <w:t>Co</w:t>
      </w:r>
      <w:r w:rsidR="004B454C" w:rsidRPr="0049032A">
        <w:rPr>
          <w:noProof/>
          <w:sz w:val="22"/>
          <w:szCs w:val="22"/>
          <w:lang w:val="en-GB"/>
        </w:rPr>
        <w:t>uncil of Europe p</w:t>
      </w:r>
      <w:r w:rsidRPr="0049032A">
        <w:rPr>
          <w:noProof/>
          <w:sz w:val="22"/>
          <w:szCs w:val="22"/>
          <w:lang w:val="en-GB"/>
        </w:rPr>
        <w:t>rogramme</w:t>
      </w:r>
      <w:r w:rsidR="003B6A28" w:rsidRPr="0049032A">
        <w:rPr>
          <w:noProof/>
          <w:sz w:val="22"/>
          <w:szCs w:val="22"/>
          <w:lang w:val="en-GB"/>
        </w:rPr>
        <w:t>:</w:t>
      </w:r>
      <w:r w:rsidR="00E122EB" w:rsidRPr="0049032A">
        <w:rPr>
          <w:noProof/>
          <w:sz w:val="22"/>
          <w:szCs w:val="22"/>
          <w:lang w:val="en-GB"/>
        </w:rPr>
        <w:t xml:space="preserve"> </w:t>
      </w:r>
      <w:r w:rsidR="00E122EB" w:rsidRPr="0049032A">
        <w:rPr>
          <w:i/>
          <w:noProof/>
          <w:sz w:val="22"/>
          <w:szCs w:val="22"/>
          <w:lang w:val="en-GB"/>
        </w:rPr>
        <w:t>Learning Democray and Human Rights</w:t>
      </w:r>
      <w:r w:rsidRPr="0049032A">
        <w:rPr>
          <w:i/>
          <w:noProof/>
          <w:sz w:val="22"/>
          <w:szCs w:val="22"/>
          <w:lang w:val="en-GB"/>
        </w:rPr>
        <w:t>,</w:t>
      </w:r>
      <w:r w:rsidR="00E122EB" w:rsidRPr="0049032A">
        <w:rPr>
          <w:noProof/>
          <w:sz w:val="22"/>
          <w:szCs w:val="22"/>
          <w:lang w:val="en-GB"/>
        </w:rPr>
        <w:t xml:space="preserve"> financed via a vol</w:t>
      </w:r>
      <w:r w:rsidRPr="0049032A">
        <w:rPr>
          <w:noProof/>
          <w:sz w:val="22"/>
          <w:szCs w:val="22"/>
          <w:lang w:val="en-GB"/>
        </w:rPr>
        <w:t xml:space="preserve">untary contribution from Norway, and </w:t>
      </w:r>
      <w:r w:rsidR="005D0D3E" w:rsidRPr="0049032A">
        <w:rPr>
          <w:noProof/>
          <w:sz w:val="22"/>
          <w:szCs w:val="22"/>
          <w:lang w:val="en-GB"/>
        </w:rPr>
        <w:t xml:space="preserve">it </w:t>
      </w:r>
      <w:r w:rsidRPr="0049032A">
        <w:rPr>
          <w:noProof/>
          <w:sz w:val="22"/>
          <w:szCs w:val="22"/>
          <w:lang w:val="en-GB"/>
        </w:rPr>
        <w:t xml:space="preserve">promotes </w:t>
      </w:r>
      <w:r w:rsidR="001F5A6B" w:rsidRPr="0049032A">
        <w:rPr>
          <w:noProof/>
          <w:sz w:val="22"/>
          <w:szCs w:val="22"/>
          <w:lang w:val="en-GB"/>
        </w:rPr>
        <w:t>a whole-</w:t>
      </w:r>
      <w:r w:rsidR="00E122EB" w:rsidRPr="0049032A">
        <w:rPr>
          <w:noProof/>
          <w:sz w:val="22"/>
          <w:szCs w:val="22"/>
          <w:lang w:val="en-GB"/>
        </w:rPr>
        <w:t xml:space="preserve">school approach </w:t>
      </w:r>
      <w:r w:rsidR="00DF71ED" w:rsidRPr="0049032A">
        <w:rPr>
          <w:noProof/>
          <w:sz w:val="22"/>
          <w:szCs w:val="22"/>
          <w:lang w:val="en-GB"/>
        </w:rPr>
        <w:t xml:space="preserve">to </w:t>
      </w:r>
      <w:r w:rsidRPr="0049032A">
        <w:rPr>
          <w:noProof/>
          <w:sz w:val="22"/>
          <w:szCs w:val="22"/>
          <w:lang w:val="en-GB"/>
        </w:rPr>
        <w:t>education for democratic citizenship and human rights</w:t>
      </w:r>
      <w:r w:rsidR="00DF71ED" w:rsidRPr="0049032A">
        <w:rPr>
          <w:noProof/>
          <w:sz w:val="22"/>
          <w:szCs w:val="22"/>
          <w:lang w:val="en-GB"/>
        </w:rPr>
        <w:t xml:space="preserve">. </w:t>
      </w:r>
      <w:r w:rsidR="004B454C" w:rsidRPr="0049032A">
        <w:rPr>
          <w:noProof/>
          <w:sz w:val="22"/>
          <w:szCs w:val="22"/>
          <w:lang w:val="en-GB"/>
        </w:rPr>
        <w:t xml:space="preserve"> </w:t>
      </w:r>
    </w:p>
    <w:p w14:paraId="01606592" w14:textId="77777777" w:rsidR="004B454C" w:rsidRPr="0049032A" w:rsidRDefault="004B454C" w:rsidP="008001C6">
      <w:pPr>
        <w:jc w:val="both"/>
        <w:rPr>
          <w:noProof/>
          <w:sz w:val="22"/>
          <w:szCs w:val="22"/>
          <w:lang w:val="en-GB"/>
        </w:rPr>
      </w:pPr>
    </w:p>
    <w:p w14:paraId="6A2545E3" w14:textId="77777777" w:rsidR="004B454C" w:rsidRPr="0049032A" w:rsidRDefault="004B454C" w:rsidP="004B454C">
      <w:pPr>
        <w:jc w:val="both"/>
        <w:rPr>
          <w:color w:val="000000"/>
          <w:sz w:val="22"/>
          <w:szCs w:val="22"/>
          <w:lang w:val="en-GB"/>
        </w:rPr>
      </w:pPr>
      <w:r w:rsidRPr="0049032A">
        <w:rPr>
          <w:noProof/>
          <w:sz w:val="22"/>
          <w:szCs w:val="22"/>
          <w:lang w:val="en-GB"/>
        </w:rPr>
        <w:t xml:space="preserve">The Academy also builds on the CoE work in Kosovo </w:t>
      </w:r>
      <w:r w:rsidR="00697796">
        <w:rPr>
          <w:noProof/>
          <w:sz w:val="22"/>
          <w:szCs w:val="22"/>
          <w:lang w:val="en-GB"/>
        </w:rPr>
        <w:t xml:space="preserve">through projects </w:t>
      </w:r>
      <w:r w:rsidRPr="0049032A">
        <w:rPr>
          <w:noProof/>
          <w:sz w:val="22"/>
          <w:szCs w:val="22"/>
          <w:lang w:val="en-GB"/>
        </w:rPr>
        <w:t xml:space="preserve">such as the </w:t>
      </w:r>
      <w:proofErr w:type="spellStart"/>
      <w:r w:rsidRPr="0049032A">
        <w:rPr>
          <w:i/>
          <w:color w:val="000000"/>
          <w:sz w:val="22"/>
          <w:szCs w:val="22"/>
          <w:lang w:val="en-GB"/>
        </w:rPr>
        <w:t>Interculturalism</w:t>
      </w:r>
      <w:proofErr w:type="spellEnd"/>
      <w:r w:rsidR="0049032A">
        <w:rPr>
          <w:i/>
          <w:color w:val="000000"/>
          <w:sz w:val="22"/>
          <w:szCs w:val="22"/>
          <w:lang w:val="en-GB"/>
        </w:rPr>
        <w:t xml:space="preserve"> </w:t>
      </w:r>
      <w:r w:rsidRPr="0049032A">
        <w:rPr>
          <w:i/>
          <w:color w:val="000000"/>
          <w:sz w:val="22"/>
          <w:szCs w:val="22"/>
          <w:lang w:val="en-GB"/>
        </w:rPr>
        <w:t xml:space="preserve">and Bologna </w:t>
      </w:r>
      <w:r w:rsidR="0049032A">
        <w:rPr>
          <w:i/>
          <w:color w:val="000000"/>
          <w:sz w:val="22"/>
          <w:szCs w:val="22"/>
          <w:lang w:val="en-GB"/>
        </w:rPr>
        <w:t xml:space="preserve">Process </w:t>
      </w:r>
      <w:r w:rsidR="00697796">
        <w:rPr>
          <w:i/>
          <w:color w:val="000000"/>
          <w:sz w:val="22"/>
          <w:szCs w:val="22"/>
          <w:lang w:val="en-GB"/>
        </w:rPr>
        <w:t xml:space="preserve">(IBP), Promoting Cultural Diversity in Kosovo (PCDK), </w:t>
      </w:r>
      <w:r w:rsidR="00625C36">
        <w:rPr>
          <w:i/>
          <w:color w:val="000000"/>
          <w:sz w:val="22"/>
          <w:szCs w:val="22"/>
          <w:lang w:val="en-GB"/>
        </w:rPr>
        <w:t>and Increasing Access to Education and Intercultural U</w:t>
      </w:r>
      <w:r w:rsidR="00697796" w:rsidRPr="00697796">
        <w:rPr>
          <w:i/>
          <w:color w:val="000000"/>
          <w:sz w:val="22"/>
          <w:szCs w:val="22"/>
          <w:lang w:val="en-GB"/>
        </w:rPr>
        <w:t xml:space="preserve">nderstanding </w:t>
      </w:r>
      <w:r w:rsidR="00697796">
        <w:rPr>
          <w:i/>
          <w:color w:val="000000"/>
          <w:sz w:val="22"/>
          <w:szCs w:val="22"/>
          <w:lang w:val="en-GB"/>
        </w:rPr>
        <w:t>(ACCESS)</w:t>
      </w:r>
      <w:r w:rsidR="00625C36">
        <w:rPr>
          <w:noProof/>
          <w:sz w:val="22"/>
          <w:szCs w:val="22"/>
          <w:lang w:val="en-GB"/>
        </w:rPr>
        <w:t>. Within the framework of these</w:t>
      </w:r>
      <w:r w:rsidRPr="0049032A">
        <w:rPr>
          <w:noProof/>
          <w:sz w:val="22"/>
          <w:szCs w:val="22"/>
          <w:lang w:val="en-GB"/>
        </w:rPr>
        <w:t xml:space="preserve"> project</w:t>
      </w:r>
      <w:r w:rsidR="00625C36">
        <w:rPr>
          <w:noProof/>
          <w:sz w:val="22"/>
          <w:szCs w:val="22"/>
          <w:lang w:val="en-GB"/>
        </w:rPr>
        <w:t>s</w:t>
      </w:r>
      <w:r w:rsidRPr="0049032A">
        <w:rPr>
          <w:noProof/>
          <w:sz w:val="22"/>
          <w:szCs w:val="22"/>
          <w:lang w:val="en-GB"/>
        </w:rPr>
        <w:t>,</w:t>
      </w:r>
      <w:r w:rsidRPr="0049032A">
        <w:rPr>
          <w:color w:val="000000"/>
          <w:sz w:val="22"/>
          <w:szCs w:val="22"/>
          <w:lang w:val="en-GB"/>
        </w:rPr>
        <w:t xml:space="preserve"> key EDC/HRE teaching </w:t>
      </w:r>
      <w:r w:rsidRPr="0049032A">
        <w:rPr>
          <w:color w:val="000000"/>
          <w:sz w:val="22"/>
          <w:szCs w:val="22"/>
          <w:lang w:val="en-GB"/>
        </w:rPr>
        <w:lastRenderedPageBreak/>
        <w:t xml:space="preserve">materials </w:t>
      </w:r>
      <w:r w:rsidR="00625C36">
        <w:rPr>
          <w:color w:val="000000"/>
          <w:sz w:val="22"/>
          <w:szCs w:val="22"/>
          <w:lang w:val="en-GB"/>
        </w:rPr>
        <w:t xml:space="preserve">of </w:t>
      </w:r>
      <w:r w:rsidR="00625C36" w:rsidRPr="0049032A">
        <w:rPr>
          <w:color w:val="000000"/>
          <w:sz w:val="22"/>
          <w:szCs w:val="22"/>
          <w:lang w:val="en-GB"/>
        </w:rPr>
        <w:t xml:space="preserve">the Council of Europe </w:t>
      </w:r>
      <w:r w:rsidR="00625C36">
        <w:rPr>
          <w:color w:val="000000"/>
          <w:sz w:val="22"/>
          <w:szCs w:val="22"/>
          <w:lang w:val="en-GB"/>
        </w:rPr>
        <w:t xml:space="preserve">were </w:t>
      </w:r>
      <w:r w:rsidR="00625C36" w:rsidRPr="0049032A">
        <w:rPr>
          <w:color w:val="000000"/>
          <w:sz w:val="22"/>
          <w:szCs w:val="22"/>
          <w:lang w:val="en-GB"/>
        </w:rPr>
        <w:t xml:space="preserve">translated </w:t>
      </w:r>
      <w:r w:rsidRPr="0049032A">
        <w:rPr>
          <w:color w:val="000000"/>
          <w:sz w:val="22"/>
          <w:szCs w:val="22"/>
          <w:lang w:val="en-GB"/>
        </w:rPr>
        <w:t>(until 20</w:t>
      </w:r>
      <w:bookmarkStart w:id="0" w:name="_GoBack"/>
      <w:bookmarkEnd w:id="0"/>
      <w:r w:rsidRPr="0049032A">
        <w:rPr>
          <w:color w:val="000000"/>
          <w:sz w:val="22"/>
          <w:szCs w:val="22"/>
          <w:lang w:val="en-GB"/>
        </w:rPr>
        <w:t xml:space="preserve">11) and </w:t>
      </w:r>
      <w:r w:rsidR="00625C36">
        <w:rPr>
          <w:color w:val="000000"/>
          <w:sz w:val="22"/>
          <w:szCs w:val="22"/>
          <w:lang w:val="en-GB"/>
        </w:rPr>
        <w:t xml:space="preserve">other materials were developed and </w:t>
      </w:r>
      <w:r w:rsidRPr="0049032A">
        <w:rPr>
          <w:color w:val="000000"/>
          <w:sz w:val="22"/>
          <w:szCs w:val="22"/>
          <w:lang w:val="en-GB"/>
        </w:rPr>
        <w:t xml:space="preserve">accredited with Ministry of Education, Science and Technology. </w:t>
      </w:r>
      <w:r w:rsidR="00625C36">
        <w:rPr>
          <w:color w:val="000000"/>
          <w:sz w:val="22"/>
          <w:szCs w:val="22"/>
          <w:lang w:val="en-GB"/>
        </w:rPr>
        <w:t xml:space="preserve">In addition, within the project </w:t>
      </w:r>
      <w:r w:rsidR="006F339E">
        <w:rPr>
          <w:color w:val="000000"/>
          <w:sz w:val="22"/>
          <w:szCs w:val="22"/>
          <w:lang w:val="en-GB"/>
        </w:rPr>
        <w:t xml:space="preserve">Living Democracy, six </w:t>
      </w:r>
      <w:r w:rsidR="006F339E" w:rsidRPr="006F339E">
        <w:rPr>
          <w:color w:val="000000"/>
          <w:sz w:val="22"/>
          <w:szCs w:val="22"/>
          <w:lang w:val="en-GB"/>
        </w:rPr>
        <w:t xml:space="preserve">teaching books about EDC/HRE </w:t>
      </w:r>
      <w:r w:rsidR="006F339E">
        <w:rPr>
          <w:color w:val="000000"/>
          <w:sz w:val="22"/>
          <w:szCs w:val="22"/>
          <w:lang w:val="en-GB"/>
        </w:rPr>
        <w:t>were developed. These books have been translated</w:t>
      </w:r>
      <w:r w:rsidR="00625C36">
        <w:rPr>
          <w:color w:val="000000"/>
          <w:sz w:val="22"/>
          <w:szCs w:val="22"/>
          <w:lang w:val="en-GB"/>
        </w:rPr>
        <w:t xml:space="preserve"> </w:t>
      </w:r>
      <w:r w:rsidR="006F339E">
        <w:rPr>
          <w:color w:val="000000"/>
          <w:sz w:val="22"/>
          <w:szCs w:val="22"/>
          <w:lang w:val="en-GB"/>
        </w:rPr>
        <w:t>in local languages in Kosovo</w:t>
      </w:r>
      <w:r w:rsidR="00645CCF">
        <w:rPr>
          <w:color w:val="000000"/>
          <w:sz w:val="22"/>
          <w:szCs w:val="22"/>
          <w:lang w:val="en-GB"/>
        </w:rPr>
        <w:t xml:space="preserve"> and are available online</w:t>
      </w:r>
      <w:r w:rsidR="006F339E">
        <w:rPr>
          <w:color w:val="000000"/>
          <w:sz w:val="22"/>
          <w:szCs w:val="22"/>
          <w:lang w:val="en-GB"/>
        </w:rPr>
        <w:t xml:space="preserve">. </w:t>
      </w:r>
      <w:r w:rsidRPr="0049032A">
        <w:rPr>
          <w:color w:val="000000"/>
          <w:sz w:val="22"/>
          <w:szCs w:val="22"/>
          <w:lang w:val="en-GB"/>
        </w:rPr>
        <w:t>These materials will be used during the training and put into practice in participating schools.</w:t>
      </w:r>
    </w:p>
    <w:p w14:paraId="4A46B26E" w14:textId="77777777" w:rsidR="00790A62" w:rsidRDefault="00790A62" w:rsidP="00BB0281">
      <w:pPr>
        <w:pStyle w:val="NormalWeb"/>
        <w:contextualSpacing/>
        <w:jc w:val="both"/>
        <w:rPr>
          <w:rStyle w:val="Strong"/>
          <w:b w:val="0"/>
          <w:i/>
          <w:sz w:val="22"/>
          <w:szCs w:val="22"/>
        </w:rPr>
      </w:pPr>
    </w:p>
    <w:p w14:paraId="15381468" w14:textId="77777777" w:rsidR="00BB0281" w:rsidRPr="0035393B" w:rsidRDefault="00BB0281" w:rsidP="00790A62">
      <w:pPr>
        <w:pStyle w:val="NormalWeb"/>
        <w:spacing w:after="120" w:afterAutospacing="0"/>
        <w:contextualSpacing/>
        <w:jc w:val="both"/>
        <w:rPr>
          <w:rStyle w:val="Strong"/>
          <w:sz w:val="22"/>
          <w:szCs w:val="22"/>
        </w:rPr>
      </w:pPr>
      <w:r w:rsidRPr="0035393B">
        <w:rPr>
          <w:rStyle w:val="Strong"/>
          <w:sz w:val="22"/>
          <w:szCs w:val="22"/>
        </w:rPr>
        <w:t>Aims and objectives:</w:t>
      </w:r>
    </w:p>
    <w:p w14:paraId="2373A995" w14:textId="77777777" w:rsidR="004B454C" w:rsidRDefault="00BB0281" w:rsidP="00BB0281">
      <w:pPr>
        <w:pStyle w:val="NormalWeb"/>
        <w:jc w:val="both"/>
        <w:rPr>
          <w:sz w:val="22"/>
          <w:szCs w:val="22"/>
        </w:rPr>
      </w:pPr>
      <w:r w:rsidRPr="004B454C">
        <w:rPr>
          <w:sz w:val="22"/>
          <w:szCs w:val="22"/>
        </w:rPr>
        <w:t xml:space="preserve">The Academy </w:t>
      </w:r>
      <w:r w:rsidR="004B454C">
        <w:rPr>
          <w:sz w:val="22"/>
          <w:szCs w:val="22"/>
        </w:rPr>
        <w:t>a</w:t>
      </w:r>
      <w:r w:rsidRPr="004B454C">
        <w:rPr>
          <w:sz w:val="22"/>
          <w:szCs w:val="22"/>
        </w:rPr>
        <w:t>im</w:t>
      </w:r>
      <w:r w:rsidR="004B454C">
        <w:rPr>
          <w:sz w:val="22"/>
          <w:szCs w:val="22"/>
        </w:rPr>
        <w:t>s</w:t>
      </w:r>
      <w:r w:rsidRPr="004B454C">
        <w:rPr>
          <w:sz w:val="22"/>
          <w:szCs w:val="22"/>
        </w:rPr>
        <w:t xml:space="preserve"> to </w:t>
      </w:r>
      <w:r w:rsidR="004B454C">
        <w:rPr>
          <w:sz w:val="22"/>
          <w:szCs w:val="22"/>
        </w:rPr>
        <w:t xml:space="preserve">strengthen </w:t>
      </w:r>
      <w:r w:rsidRPr="004B454C">
        <w:rPr>
          <w:sz w:val="22"/>
          <w:szCs w:val="22"/>
        </w:rPr>
        <w:t>a democ</w:t>
      </w:r>
      <w:r w:rsidR="004B454C">
        <w:rPr>
          <w:sz w:val="22"/>
          <w:szCs w:val="22"/>
        </w:rPr>
        <w:t xml:space="preserve">ratic culture in schools in </w:t>
      </w:r>
      <w:r w:rsidR="002E74CF">
        <w:rPr>
          <w:sz w:val="22"/>
          <w:szCs w:val="22"/>
        </w:rPr>
        <w:t xml:space="preserve">Kosovo </w:t>
      </w:r>
      <w:r w:rsidRPr="004B454C">
        <w:rPr>
          <w:sz w:val="22"/>
          <w:szCs w:val="22"/>
        </w:rPr>
        <w:t xml:space="preserve">through </w:t>
      </w:r>
      <w:r w:rsidR="004B454C">
        <w:rPr>
          <w:sz w:val="22"/>
          <w:szCs w:val="22"/>
        </w:rPr>
        <w:t xml:space="preserve">the </w:t>
      </w:r>
      <w:r w:rsidRPr="004B454C">
        <w:rPr>
          <w:sz w:val="22"/>
          <w:szCs w:val="22"/>
        </w:rPr>
        <w:t>training of educational professionals and community actors</w:t>
      </w:r>
      <w:r w:rsidR="003B6A28">
        <w:rPr>
          <w:sz w:val="22"/>
          <w:szCs w:val="22"/>
        </w:rPr>
        <w:t>, and by developing fu</w:t>
      </w:r>
      <w:r w:rsidRPr="004B454C">
        <w:rPr>
          <w:sz w:val="22"/>
          <w:szCs w:val="22"/>
        </w:rPr>
        <w:t>rther the</w:t>
      </w:r>
      <w:r w:rsidR="003B6A28">
        <w:rPr>
          <w:sz w:val="22"/>
          <w:szCs w:val="22"/>
        </w:rPr>
        <w:t>ir</w:t>
      </w:r>
      <w:r w:rsidR="004B454C">
        <w:rPr>
          <w:sz w:val="22"/>
          <w:szCs w:val="22"/>
        </w:rPr>
        <w:t xml:space="preserve"> capacit</w:t>
      </w:r>
      <w:r w:rsidR="003B6A28">
        <w:rPr>
          <w:sz w:val="22"/>
          <w:szCs w:val="22"/>
        </w:rPr>
        <w:t>y</w:t>
      </w:r>
      <w:r w:rsidR="004B454C">
        <w:rPr>
          <w:sz w:val="22"/>
          <w:szCs w:val="22"/>
        </w:rPr>
        <w:t xml:space="preserve"> </w:t>
      </w:r>
      <w:r w:rsidRPr="004B454C">
        <w:rPr>
          <w:sz w:val="22"/>
          <w:szCs w:val="22"/>
        </w:rPr>
        <w:t xml:space="preserve">to </w:t>
      </w:r>
      <w:r w:rsidR="004B454C">
        <w:rPr>
          <w:sz w:val="22"/>
          <w:szCs w:val="22"/>
        </w:rPr>
        <w:t xml:space="preserve">teach, implement and </w:t>
      </w:r>
      <w:r w:rsidR="001F5A6B">
        <w:rPr>
          <w:sz w:val="22"/>
          <w:szCs w:val="22"/>
        </w:rPr>
        <w:t>promote EDC/</w:t>
      </w:r>
      <w:r w:rsidRPr="004B454C">
        <w:rPr>
          <w:sz w:val="22"/>
          <w:szCs w:val="22"/>
        </w:rPr>
        <w:t>HRE in their schools and communities.</w:t>
      </w:r>
    </w:p>
    <w:p w14:paraId="273D7DC4" w14:textId="77777777" w:rsidR="00BB0281" w:rsidRPr="004B454C" w:rsidRDefault="00BB0281" w:rsidP="00BB0281">
      <w:pPr>
        <w:pStyle w:val="NormalWeb"/>
        <w:jc w:val="both"/>
        <w:rPr>
          <w:sz w:val="22"/>
          <w:szCs w:val="22"/>
        </w:rPr>
      </w:pPr>
      <w:r w:rsidRPr="004B454C">
        <w:rPr>
          <w:sz w:val="22"/>
          <w:szCs w:val="22"/>
        </w:rPr>
        <w:t>More specifically the Academy will:</w:t>
      </w:r>
    </w:p>
    <w:p w14:paraId="7D0E8A5D" w14:textId="77777777" w:rsidR="003B6A28" w:rsidRDefault="00BB0281" w:rsidP="00790A62">
      <w:pPr>
        <w:pStyle w:val="NormalWeb"/>
        <w:numPr>
          <w:ilvl w:val="0"/>
          <w:numId w:val="12"/>
        </w:numPr>
        <w:spacing w:before="0" w:beforeAutospacing="0" w:after="40" w:afterAutospacing="0"/>
        <w:ind w:left="357" w:hanging="357"/>
        <w:rPr>
          <w:sz w:val="22"/>
          <w:szCs w:val="22"/>
        </w:rPr>
      </w:pPr>
      <w:r w:rsidRPr="004B454C">
        <w:rPr>
          <w:sz w:val="22"/>
          <w:szCs w:val="22"/>
        </w:rPr>
        <w:t>Facilitate sharing of experiences and good practices in EDC/ HRE</w:t>
      </w:r>
    </w:p>
    <w:p w14:paraId="31DEFA89" w14:textId="77777777" w:rsidR="003B6A28" w:rsidRDefault="00BB0281" w:rsidP="00790A62">
      <w:pPr>
        <w:pStyle w:val="NormalWeb"/>
        <w:numPr>
          <w:ilvl w:val="0"/>
          <w:numId w:val="12"/>
        </w:numPr>
        <w:spacing w:before="0" w:beforeAutospacing="0" w:after="40" w:afterAutospacing="0"/>
        <w:ind w:left="357" w:hanging="357"/>
        <w:rPr>
          <w:sz w:val="22"/>
          <w:szCs w:val="22"/>
        </w:rPr>
      </w:pPr>
      <w:r w:rsidRPr="003B6A28">
        <w:rPr>
          <w:sz w:val="22"/>
          <w:szCs w:val="22"/>
        </w:rPr>
        <w:t>Support participants in developing and implementing a school</w:t>
      </w:r>
      <w:r w:rsidR="00003FC0">
        <w:rPr>
          <w:sz w:val="22"/>
          <w:szCs w:val="22"/>
        </w:rPr>
        <w:t>-</w:t>
      </w:r>
      <w:r w:rsidR="003B6A28" w:rsidRPr="003B6A28">
        <w:rPr>
          <w:sz w:val="22"/>
          <w:szCs w:val="22"/>
        </w:rPr>
        <w:t xml:space="preserve">based </w:t>
      </w:r>
      <w:r w:rsidRPr="003B6A28">
        <w:rPr>
          <w:sz w:val="22"/>
          <w:szCs w:val="22"/>
        </w:rPr>
        <w:t xml:space="preserve">project </w:t>
      </w:r>
    </w:p>
    <w:p w14:paraId="523E3136" w14:textId="77777777" w:rsidR="003B6A28" w:rsidRDefault="00BB0281" w:rsidP="00790A62">
      <w:pPr>
        <w:pStyle w:val="NormalWeb"/>
        <w:numPr>
          <w:ilvl w:val="0"/>
          <w:numId w:val="12"/>
        </w:numPr>
        <w:spacing w:before="0" w:beforeAutospacing="0" w:after="40" w:afterAutospacing="0"/>
        <w:ind w:left="357" w:hanging="357"/>
        <w:rPr>
          <w:sz w:val="22"/>
          <w:szCs w:val="22"/>
        </w:rPr>
      </w:pPr>
      <w:r w:rsidRPr="003B6A28">
        <w:rPr>
          <w:sz w:val="22"/>
          <w:szCs w:val="22"/>
        </w:rPr>
        <w:t>Encourage cooperation and partnership among different actors inv</w:t>
      </w:r>
      <w:r w:rsidR="00003FC0">
        <w:rPr>
          <w:sz w:val="22"/>
          <w:szCs w:val="22"/>
        </w:rPr>
        <w:t xml:space="preserve">olved in education and between the </w:t>
      </w:r>
      <w:r w:rsidRPr="003B6A28">
        <w:rPr>
          <w:sz w:val="22"/>
          <w:szCs w:val="22"/>
        </w:rPr>
        <w:t xml:space="preserve"> participating schools</w:t>
      </w:r>
    </w:p>
    <w:p w14:paraId="36F2BD7C" w14:textId="77777777" w:rsidR="00003FC0" w:rsidRPr="0049032A" w:rsidRDefault="00003FC0" w:rsidP="00790A62">
      <w:pPr>
        <w:pStyle w:val="Default"/>
        <w:numPr>
          <w:ilvl w:val="0"/>
          <w:numId w:val="12"/>
        </w:numPr>
        <w:spacing w:after="40"/>
        <w:ind w:left="357" w:hanging="357"/>
        <w:rPr>
          <w:color w:val="auto"/>
          <w:sz w:val="22"/>
          <w:szCs w:val="22"/>
        </w:rPr>
      </w:pPr>
      <w:r w:rsidRPr="0049032A">
        <w:rPr>
          <w:color w:val="auto"/>
          <w:sz w:val="22"/>
          <w:szCs w:val="22"/>
        </w:rPr>
        <w:t xml:space="preserve">Support the development of a network of multipliers promoting EDC/ HRE </w:t>
      </w:r>
    </w:p>
    <w:p w14:paraId="195C01DC" w14:textId="77777777" w:rsidR="00BB0281" w:rsidRPr="003B6A28" w:rsidRDefault="00BB0281" w:rsidP="00790A62">
      <w:pPr>
        <w:pStyle w:val="NormalWeb"/>
        <w:numPr>
          <w:ilvl w:val="0"/>
          <w:numId w:val="12"/>
        </w:numPr>
        <w:spacing w:before="0" w:beforeAutospacing="0" w:after="40" w:afterAutospacing="0"/>
        <w:ind w:left="357" w:hanging="357"/>
        <w:rPr>
          <w:sz w:val="22"/>
          <w:szCs w:val="22"/>
        </w:rPr>
      </w:pPr>
      <w:r w:rsidRPr="003B6A28">
        <w:rPr>
          <w:sz w:val="22"/>
          <w:szCs w:val="22"/>
        </w:rPr>
        <w:t xml:space="preserve">Facilitate the implementation of the </w:t>
      </w:r>
      <w:proofErr w:type="spellStart"/>
      <w:r w:rsidRPr="003B6A28">
        <w:rPr>
          <w:sz w:val="22"/>
          <w:szCs w:val="22"/>
        </w:rPr>
        <w:t>CoE</w:t>
      </w:r>
      <w:proofErr w:type="spellEnd"/>
      <w:r w:rsidRPr="003B6A28">
        <w:rPr>
          <w:sz w:val="22"/>
          <w:szCs w:val="22"/>
        </w:rPr>
        <w:t xml:space="preserve"> Charter for EDC/ HRE and the use of </w:t>
      </w:r>
      <w:proofErr w:type="spellStart"/>
      <w:r w:rsidRPr="003B6A28">
        <w:rPr>
          <w:sz w:val="22"/>
          <w:szCs w:val="22"/>
        </w:rPr>
        <w:t>CoE</w:t>
      </w:r>
      <w:proofErr w:type="spellEnd"/>
      <w:r w:rsidRPr="003B6A28">
        <w:rPr>
          <w:sz w:val="22"/>
          <w:szCs w:val="22"/>
        </w:rPr>
        <w:t xml:space="preserve"> materials at local level</w:t>
      </w:r>
    </w:p>
    <w:p w14:paraId="79C01728" w14:textId="77777777" w:rsidR="00790A62" w:rsidRDefault="00790A62" w:rsidP="00BB0281">
      <w:pPr>
        <w:pStyle w:val="NormalWeb"/>
        <w:contextualSpacing/>
        <w:jc w:val="both"/>
        <w:rPr>
          <w:b/>
          <w:sz w:val="22"/>
          <w:szCs w:val="22"/>
        </w:rPr>
      </w:pPr>
    </w:p>
    <w:p w14:paraId="59454940" w14:textId="77777777" w:rsidR="00BB0281" w:rsidRPr="004B454C" w:rsidRDefault="00BB0281" w:rsidP="00BB0281">
      <w:pPr>
        <w:pStyle w:val="NormalWeb"/>
        <w:contextualSpacing/>
        <w:jc w:val="both"/>
        <w:rPr>
          <w:b/>
          <w:sz w:val="22"/>
          <w:szCs w:val="22"/>
        </w:rPr>
      </w:pPr>
      <w:r w:rsidRPr="004B454C">
        <w:rPr>
          <w:b/>
          <w:sz w:val="22"/>
          <w:szCs w:val="22"/>
        </w:rPr>
        <w:t>General approach:</w:t>
      </w:r>
    </w:p>
    <w:p w14:paraId="5217EF7F" w14:textId="77777777" w:rsidR="00BB0281" w:rsidRPr="004B454C" w:rsidRDefault="001F5A6B" w:rsidP="006C5939">
      <w:pPr>
        <w:pStyle w:val="NormalWeb"/>
        <w:jc w:val="both"/>
        <w:rPr>
          <w:sz w:val="22"/>
          <w:szCs w:val="22"/>
        </w:rPr>
      </w:pPr>
      <w:r>
        <w:rPr>
          <w:sz w:val="22"/>
          <w:szCs w:val="22"/>
        </w:rPr>
        <w:t>The training f</w:t>
      </w:r>
      <w:r w:rsidR="00BB0281" w:rsidRPr="004B454C">
        <w:rPr>
          <w:sz w:val="22"/>
          <w:szCs w:val="22"/>
        </w:rPr>
        <w:t xml:space="preserve">ollows </w:t>
      </w:r>
      <w:r w:rsidR="002E74CF">
        <w:rPr>
          <w:sz w:val="22"/>
          <w:szCs w:val="22"/>
        </w:rPr>
        <w:t>a whole-school approach to EDC/</w:t>
      </w:r>
      <w:r w:rsidR="00BB0281" w:rsidRPr="004B454C">
        <w:rPr>
          <w:sz w:val="22"/>
          <w:szCs w:val="22"/>
        </w:rPr>
        <w:t>HRE and addresses d</w:t>
      </w:r>
      <w:r w:rsidR="00E930F2">
        <w:rPr>
          <w:sz w:val="22"/>
          <w:szCs w:val="22"/>
        </w:rPr>
        <w:t xml:space="preserve">ifferent spheres of school life: </w:t>
      </w:r>
      <w:r w:rsidR="00BB0281" w:rsidRPr="004B454C">
        <w:rPr>
          <w:sz w:val="22"/>
          <w:szCs w:val="22"/>
        </w:rPr>
        <w:t xml:space="preserve">learning and teaching </w:t>
      </w:r>
      <w:r w:rsidR="00E930F2">
        <w:rPr>
          <w:sz w:val="22"/>
          <w:szCs w:val="22"/>
        </w:rPr>
        <w:t>processes</w:t>
      </w:r>
      <w:r w:rsidR="002E74CF">
        <w:rPr>
          <w:sz w:val="22"/>
          <w:szCs w:val="22"/>
        </w:rPr>
        <w:t>/</w:t>
      </w:r>
      <w:r w:rsidR="00560881">
        <w:rPr>
          <w:sz w:val="22"/>
          <w:szCs w:val="22"/>
        </w:rPr>
        <w:t>curriculum</w:t>
      </w:r>
      <w:r w:rsidR="00BB0281" w:rsidRPr="004B454C">
        <w:rPr>
          <w:sz w:val="22"/>
          <w:szCs w:val="22"/>
        </w:rPr>
        <w:t xml:space="preserve">, </w:t>
      </w:r>
      <w:r w:rsidR="00560881">
        <w:rPr>
          <w:sz w:val="22"/>
          <w:szCs w:val="22"/>
        </w:rPr>
        <w:t xml:space="preserve">school governance and </w:t>
      </w:r>
      <w:r w:rsidR="00BB0281" w:rsidRPr="004B454C">
        <w:rPr>
          <w:sz w:val="22"/>
          <w:szCs w:val="22"/>
        </w:rPr>
        <w:t>community</w:t>
      </w:r>
      <w:r w:rsidR="003236E7">
        <w:rPr>
          <w:sz w:val="22"/>
          <w:szCs w:val="22"/>
        </w:rPr>
        <w:t xml:space="preserve"> involvement and partnership</w:t>
      </w:r>
      <w:r w:rsidR="00BB0281" w:rsidRPr="004B454C">
        <w:rPr>
          <w:sz w:val="22"/>
          <w:szCs w:val="22"/>
        </w:rPr>
        <w:t xml:space="preserve">. This approach encourages the active participation of all stakeholders of school </w:t>
      </w:r>
      <w:r w:rsidR="00E930F2">
        <w:rPr>
          <w:sz w:val="22"/>
          <w:szCs w:val="22"/>
        </w:rPr>
        <w:t>life in building an environment</w:t>
      </w:r>
      <w:r w:rsidR="00BB0281" w:rsidRPr="004B454C">
        <w:rPr>
          <w:sz w:val="22"/>
          <w:szCs w:val="22"/>
        </w:rPr>
        <w:t xml:space="preserve"> where principles of human rights and democracy can be learned and practiced. </w:t>
      </w:r>
    </w:p>
    <w:p w14:paraId="7B4BAD68" w14:textId="77777777" w:rsidR="006C5939" w:rsidRPr="004B454C" w:rsidRDefault="006C5939" w:rsidP="006C5939">
      <w:pPr>
        <w:jc w:val="both"/>
        <w:rPr>
          <w:sz w:val="22"/>
          <w:szCs w:val="22"/>
          <w:lang w:val="en-GB"/>
        </w:rPr>
      </w:pPr>
      <w:r w:rsidRPr="004B454C">
        <w:rPr>
          <w:sz w:val="22"/>
          <w:szCs w:val="22"/>
          <w:lang w:val="en-GB"/>
        </w:rPr>
        <w:t xml:space="preserve">The training will be based on the following </w:t>
      </w:r>
      <w:proofErr w:type="spellStart"/>
      <w:r w:rsidRPr="004B454C">
        <w:rPr>
          <w:sz w:val="22"/>
          <w:szCs w:val="22"/>
          <w:lang w:val="en-GB"/>
        </w:rPr>
        <w:t>CoE</w:t>
      </w:r>
      <w:proofErr w:type="spellEnd"/>
      <w:r w:rsidRPr="004B454C">
        <w:rPr>
          <w:sz w:val="22"/>
          <w:szCs w:val="22"/>
          <w:lang w:val="en-GB"/>
        </w:rPr>
        <w:t xml:space="preserve"> </w:t>
      </w:r>
      <w:r w:rsidR="00560881">
        <w:rPr>
          <w:sz w:val="22"/>
          <w:szCs w:val="22"/>
          <w:lang w:val="en-GB"/>
        </w:rPr>
        <w:t>tool and materials</w:t>
      </w:r>
      <w:r w:rsidRPr="004B454C">
        <w:rPr>
          <w:sz w:val="22"/>
          <w:szCs w:val="22"/>
          <w:lang w:val="en-GB"/>
        </w:rPr>
        <w:t xml:space="preserve">: </w:t>
      </w:r>
    </w:p>
    <w:p w14:paraId="2148598E" w14:textId="77777777" w:rsidR="006C5939" w:rsidRPr="004B454C" w:rsidRDefault="006C5939" w:rsidP="006C5939">
      <w:pPr>
        <w:pStyle w:val="NormalWeb"/>
        <w:numPr>
          <w:ilvl w:val="0"/>
          <w:numId w:val="7"/>
        </w:numPr>
        <w:ind w:left="360"/>
        <w:jc w:val="both"/>
        <w:rPr>
          <w:sz w:val="22"/>
          <w:szCs w:val="22"/>
        </w:rPr>
      </w:pPr>
      <w:r w:rsidRPr="004B454C">
        <w:rPr>
          <w:sz w:val="22"/>
          <w:szCs w:val="22"/>
        </w:rPr>
        <w:t>Council of Europe Charter on Education for Democrat</w:t>
      </w:r>
      <w:r w:rsidR="00560881">
        <w:rPr>
          <w:sz w:val="22"/>
          <w:szCs w:val="22"/>
        </w:rPr>
        <w:t>ic Citizenship and Human Rights</w:t>
      </w:r>
    </w:p>
    <w:p w14:paraId="6FA07047" w14:textId="77777777" w:rsidR="006C5939" w:rsidRPr="004B454C" w:rsidRDefault="006C5939" w:rsidP="006C5939">
      <w:pPr>
        <w:pStyle w:val="NormalWeb"/>
        <w:numPr>
          <w:ilvl w:val="0"/>
          <w:numId w:val="7"/>
        </w:numPr>
        <w:ind w:left="360"/>
        <w:jc w:val="both"/>
        <w:rPr>
          <w:sz w:val="22"/>
          <w:szCs w:val="22"/>
        </w:rPr>
      </w:pPr>
      <w:r w:rsidRPr="004B454C">
        <w:rPr>
          <w:sz w:val="22"/>
          <w:szCs w:val="22"/>
        </w:rPr>
        <w:t>D</w:t>
      </w:r>
      <w:r w:rsidR="00560881">
        <w:rPr>
          <w:sz w:val="22"/>
          <w:szCs w:val="22"/>
        </w:rPr>
        <w:t>emocratic Governance of Schools</w:t>
      </w:r>
    </w:p>
    <w:p w14:paraId="79004FDF" w14:textId="77777777" w:rsidR="006C5939" w:rsidRPr="004B454C" w:rsidRDefault="006C5939" w:rsidP="006C5939">
      <w:pPr>
        <w:pStyle w:val="NormalWeb"/>
        <w:numPr>
          <w:ilvl w:val="0"/>
          <w:numId w:val="7"/>
        </w:numPr>
        <w:ind w:left="360"/>
        <w:jc w:val="both"/>
        <w:rPr>
          <w:sz w:val="22"/>
          <w:szCs w:val="22"/>
        </w:rPr>
      </w:pPr>
      <w:r w:rsidRPr="004B454C">
        <w:rPr>
          <w:sz w:val="22"/>
          <w:szCs w:val="22"/>
        </w:rPr>
        <w:t>How all teachers can support citizenship education: a framework for</w:t>
      </w:r>
      <w:r w:rsidR="00560881">
        <w:rPr>
          <w:sz w:val="22"/>
          <w:szCs w:val="22"/>
        </w:rPr>
        <w:t xml:space="preserve"> the development of competences</w:t>
      </w:r>
    </w:p>
    <w:p w14:paraId="1C05166D" w14:textId="77777777" w:rsidR="00560881" w:rsidRDefault="006C5939" w:rsidP="006C5939">
      <w:pPr>
        <w:pStyle w:val="NormalWeb"/>
        <w:numPr>
          <w:ilvl w:val="0"/>
          <w:numId w:val="7"/>
        </w:numPr>
        <w:ind w:left="360"/>
        <w:jc w:val="both"/>
        <w:rPr>
          <w:sz w:val="22"/>
          <w:szCs w:val="22"/>
        </w:rPr>
      </w:pPr>
      <w:r w:rsidRPr="00560881">
        <w:rPr>
          <w:sz w:val="22"/>
          <w:szCs w:val="22"/>
        </w:rPr>
        <w:t xml:space="preserve">Living Democracy </w:t>
      </w:r>
      <w:r w:rsidR="00560881">
        <w:rPr>
          <w:sz w:val="22"/>
          <w:szCs w:val="22"/>
        </w:rPr>
        <w:t>manuals</w:t>
      </w:r>
    </w:p>
    <w:p w14:paraId="0ED15C06" w14:textId="576ABC81" w:rsidR="004C6995" w:rsidRPr="004C6995" w:rsidRDefault="004C6995" w:rsidP="004C6995">
      <w:pPr>
        <w:pStyle w:val="NormalWeb"/>
        <w:numPr>
          <w:ilvl w:val="0"/>
          <w:numId w:val="7"/>
        </w:numPr>
        <w:ind w:left="360"/>
        <w:jc w:val="both"/>
        <w:rPr>
          <w:sz w:val="22"/>
          <w:szCs w:val="22"/>
        </w:rPr>
      </w:pPr>
      <w:r>
        <w:rPr>
          <w:sz w:val="22"/>
          <w:szCs w:val="22"/>
        </w:rPr>
        <w:t>The Living Democracy Website (</w:t>
      </w:r>
      <w:hyperlink r:id="rId13" w:history="1">
        <w:r w:rsidR="00484A89" w:rsidRPr="00654D82">
          <w:rPr>
            <w:rStyle w:val="Hyperlink"/>
            <w:sz w:val="22"/>
            <w:szCs w:val="22"/>
          </w:rPr>
          <w:t>www.livi</w:t>
        </w:r>
        <w:r w:rsidR="00484A89" w:rsidRPr="00654D82">
          <w:rPr>
            <w:rStyle w:val="Hyperlink"/>
            <w:sz w:val="22"/>
            <w:szCs w:val="22"/>
          </w:rPr>
          <w:t>n</w:t>
        </w:r>
        <w:r w:rsidR="00484A89" w:rsidRPr="00654D82">
          <w:rPr>
            <w:rStyle w:val="Hyperlink"/>
            <w:sz w:val="22"/>
            <w:szCs w:val="22"/>
          </w:rPr>
          <w:t>g-democracy</w:t>
        </w:r>
      </w:hyperlink>
      <w:r>
        <w:rPr>
          <w:sz w:val="22"/>
          <w:szCs w:val="22"/>
        </w:rPr>
        <w:t>)</w:t>
      </w:r>
    </w:p>
    <w:p w14:paraId="0A3A032E" w14:textId="77777777" w:rsidR="006C5939" w:rsidRPr="00560881" w:rsidRDefault="006C5939" w:rsidP="006C5939">
      <w:pPr>
        <w:pStyle w:val="NormalWeb"/>
        <w:numPr>
          <w:ilvl w:val="0"/>
          <w:numId w:val="7"/>
        </w:numPr>
        <w:ind w:left="360"/>
        <w:jc w:val="both"/>
        <w:rPr>
          <w:sz w:val="22"/>
          <w:szCs w:val="22"/>
        </w:rPr>
      </w:pPr>
      <w:r w:rsidRPr="00560881">
        <w:rPr>
          <w:sz w:val="22"/>
          <w:szCs w:val="22"/>
        </w:rPr>
        <w:t xml:space="preserve">Compass – </w:t>
      </w:r>
      <w:r w:rsidR="00560881">
        <w:rPr>
          <w:sz w:val="22"/>
          <w:szCs w:val="22"/>
        </w:rPr>
        <w:t xml:space="preserve">A </w:t>
      </w:r>
      <w:r w:rsidRPr="00560881">
        <w:rPr>
          <w:sz w:val="22"/>
          <w:szCs w:val="22"/>
        </w:rPr>
        <w:t>manual for Human Rig</w:t>
      </w:r>
      <w:r w:rsidR="00560881">
        <w:rPr>
          <w:sz w:val="22"/>
          <w:szCs w:val="22"/>
        </w:rPr>
        <w:t>hts Education with Young People</w:t>
      </w:r>
    </w:p>
    <w:p w14:paraId="6E98BC4C" w14:textId="77777777" w:rsidR="006C5939" w:rsidRPr="004B454C" w:rsidRDefault="006C5939" w:rsidP="006C5939">
      <w:pPr>
        <w:pStyle w:val="NormalWeb"/>
        <w:numPr>
          <w:ilvl w:val="0"/>
          <w:numId w:val="7"/>
        </w:numPr>
        <w:ind w:left="360"/>
        <w:jc w:val="both"/>
        <w:rPr>
          <w:sz w:val="22"/>
          <w:szCs w:val="22"/>
        </w:rPr>
      </w:pPr>
      <w:proofErr w:type="spellStart"/>
      <w:r w:rsidRPr="004B454C">
        <w:rPr>
          <w:sz w:val="22"/>
          <w:szCs w:val="22"/>
        </w:rPr>
        <w:t>Compasito</w:t>
      </w:r>
      <w:proofErr w:type="spellEnd"/>
      <w:r w:rsidRPr="004B454C">
        <w:rPr>
          <w:sz w:val="22"/>
          <w:szCs w:val="22"/>
        </w:rPr>
        <w:t xml:space="preserve"> – manual for Human Rights Education with children</w:t>
      </w:r>
    </w:p>
    <w:p w14:paraId="747C9F79" w14:textId="77777777" w:rsidR="006C5939" w:rsidRPr="004B454C" w:rsidRDefault="006C5939" w:rsidP="00BB0281">
      <w:pPr>
        <w:pStyle w:val="NormalWeb"/>
        <w:contextualSpacing/>
        <w:jc w:val="both"/>
        <w:rPr>
          <w:b/>
          <w:sz w:val="22"/>
          <w:szCs w:val="22"/>
        </w:rPr>
      </w:pPr>
      <w:r w:rsidRPr="004B454C">
        <w:rPr>
          <w:b/>
          <w:sz w:val="22"/>
          <w:szCs w:val="22"/>
        </w:rPr>
        <w:t>Outline of the Academy:</w:t>
      </w:r>
    </w:p>
    <w:p w14:paraId="6BFEEC80" w14:textId="77777777" w:rsidR="00BB0281" w:rsidRPr="004B454C" w:rsidRDefault="00BB0281" w:rsidP="00BB0281">
      <w:pPr>
        <w:pStyle w:val="NormalWeb"/>
        <w:jc w:val="both"/>
        <w:rPr>
          <w:sz w:val="22"/>
          <w:szCs w:val="22"/>
        </w:rPr>
      </w:pPr>
      <w:r w:rsidRPr="004B454C">
        <w:rPr>
          <w:sz w:val="22"/>
          <w:szCs w:val="22"/>
        </w:rPr>
        <w:t xml:space="preserve">The </w:t>
      </w:r>
      <w:r w:rsidR="00FB34C5">
        <w:rPr>
          <w:sz w:val="22"/>
          <w:szCs w:val="22"/>
        </w:rPr>
        <w:t>Kosovo</w:t>
      </w:r>
      <w:r w:rsidR="006C5939" w:rsidRPr="004B454C">
        <w:rPr>
          <w:sz w:val="22"/>
          <w:szCs w:val="22"/>
        </w:rPr>
        <w:t xml:space="preserve"> </w:t>
      </w:r>
      <w:r w:rsidRPr="004B454C">
        <w:rPr>
          <w:sz w:val="22"/>
          <w:szCs w:val="22"/>
        </w:rPr>
        <w:t>Academ</w:t>
      </w:r>
      <w:r w:rsidR="002E74CF">
        <w:rPr>
          <w:sz w:val="22"/>
          <w:szCs w:val="22"/>
        </w:rPr>
        <w:t>y is composed of the following 2</w:t>
      </w:r>
      <w:r w:rsidRPr="004B454C">
        <w:rPr>
          <w:sz w:val="22"/>
          <w:szCs w:val="22"/>
        </w:rPr>
        <w:t xml:space="preserve"> phases:</w:t>
      </w:r>
    </w:p>
    <w:p w14:paraId="2DC3DAF8" w14:textId="78A32B05" w:rsidR="00BB0281" w:rsidRPr="004B454C" w:rsidRDefault="002E74CF" w:rsidP="00BB0281">
      <w:pPr>
        <w:pStyle w:val="NormalWeb"/>
        <w:contextualSpacing/>
        <w:jc w:val="both"/>
        <w:rPr>
          <w:sz w:val="22"/>
          <w:szCs w:val="22"/>
        </w:rPr>
      </w:pPr>
      <w:r>
        <w:rPr>
          <w:sz w:val="22"/>
          <w:szCs w:val="22"/>
          <w:u w:val="single"/>
        </w:rPr>
        <w:t>Phase 1</w:t>
      </w:r>
      <w:r w:rsidR="00BB0281" w:rsidRPr="00D80E1B">
        <w:rPr>
          <w:sz w:val="22"/>
          <w:szCs w:val="22"/>
          <w:u w:val="single"/>
        </w:rPr>
        <w:t>:</w:t>
      </w:r>
      <w:r w:rsidR="00BB0281" w:rsidRPr="004B454C">
        <w:rPr>
          <w:sz w:val="22"/>
          <w:szCs w:val="22"/>
        </w:rPr>
        <w:t xml:space="preserve"> A five-day </w:t>
      </w:r>
      <w:r w:rsidR="00504952">
        <w:rPr>
          <w:sz w:val="22"/>
          <w:szCs w:val="22"/>
        </w:rPr>
        <w:t xml:space="preserve">training </w:t>
      </w:r>
      <w:r w:rsidR="00BB0281" w:rsidRPr="004B454C">
        <w:rPr>
          <w:sz w:val="22"/>
          <w:szCs w:val="22"/>
        </w:rPr>
        <w:t>seminar (</w:t>
      </w:r>
      <w:r>
        <w:rPr>
          <w:sz w:val="22"/>
          <w:szCs w:val="22"/>
        </w:rPr>
        <w:t>6 – 10</w:t>
      </w:r>
      <w:r w:rsidR="00464213" w:rsidRPr="004B454C">
        <w:rPr>
          <w:sz w:val="22"/>
          <w:szCs w:val="22"/>
        </w:rPr>
        <w:t xml:space="preserve"> December</w:t>
      </w:r>
      <w:r w:rsidR="00BB0281" w:rsidRPr="004B454C">
        <w:rPr>
          <w:sz w:val="22"/>
          <w:szCs w:val="22"/>
        </w:rPr>
        <w:t xml:space="preserve"> 201</w:t>
      </w:r>
      <w:r w:rsidR="004C6995">
        <w:rPr>
          <w:sz w:val="22"/>
          <w:szCs w:val="22"/>
        </w:rPr>
        <w:t>6</w:t>
      </w:r>
      <w:r w:rsidR="00BB0281" w:rsidRPr="004B454C">
        <w:rPr>
          <w:sz w:val="22"/>
          <w:szCs w:val="22"/>
        </w:rPr>
        <w:t>)</w:t>
      </w:r>
    </w:p>
    <w:p w14:paraId="4DB4284C" w14:textId="77777777" w:rsidR="00163A2E" w:rsidRPr="004B454C" w:rsidRDefault="00BB0281" w:rsidP="00BB0281">
      <w:pPr>
        <w:pStyle w:val="NormalWeb"/>
        <w:jc w:val="both"/>
        <w:rPr>
          <w:sz w:val="22"/>
          <w:szCs w:val="22"/>
        </w:rPr>
      </w:pPr>
      <w:r w:rsidRPr="004B454C">
        <w:rPr>
          <w:sz w:val="22"/>
          <w:szCs w:val="22"/>
        </w:rPr>
        <w:t>The seminar is the core of the Academy. The trainers and participants work face-to-face together, and sh</w:t>
      </w:r>
      <w:r w:rsidR="002E74CF">
        <w:rPr>
          <w:sz w:val="22"/>
          <w:szCs w:val="22"/>
        </w:rPr>
        <w:t>are their experiences with EDC/</w:t>
      </w:r>
      <w:r w:rsidRPr="004B454C">
        <w:rPr>
          <w:sz w:val="22"/>
          <w:szCs w:val="22"/>
        </w:rPr>
        <w:t>HRE. Participants analyze the current situation in their school and community and reflect on their practice in view of EDC/HRE principles. Based on this analysis, and supported by traine</w:t>
      </w:r>
      <w:r w:rsidR="00163A2E">
        <w:rPr>
          <w:sz w:val="22"/>
          <w:szCs w:val="22"/>
        </w:rPr>
        <w:t xml:space="preserve">rs, each team develops a school-based project directed towards fostering a democratic culture. </w:t>
      </w:r>
    </w:p>
    <w:p w14:paraId="137ABB09" w14:textId="77777777" w:rsidR="00BB0281" w:rsidRPr="004B454C" w:rsidRDefault="00464213" w:rsidP="00BB0281">
      <w:pPr>
        <w:pStyle w:val="NormalWeb"/>
        <w:contextualSpacing/>
        <w:jc w:val="both"/>
        <w:rPr>
          <w:sz w:val="22"/>
          <w:szCs w:val="22"/>
        </w:rPr>
      </w:pPr>
      <w:r w:rsidRPr="00D80E1B">
        <w:rPr>
          <w:sz w:val="22"/>
          <w:szCs w:val="22"/>
          <w:u w:val="single"/>
        </w:rPr>
        <w:t xml:space="preserve">Phase </w:t>
      </w:r>
      <w:r w:rsidR="002E74CF">
        <w:rPr>
          <w:sz w:val="22"/>
          <w:szCs w:val="22"/>
          <w:u w:val="single"/>
        </w:rPr>
        <w:t>2</w:t>
      </w:r>
      <w:r w:rsidRPr="004B454C">
        <w:rPr>
          <w:sz w:val="22"/>
          <w:szCs w:val="22"/>
        </w:rPr>
        <w:t>: Follow-up</w:t>
      </w:r>
      <w:r w:rsidR="005634AA">
        <w:rPr>
          <w:sz w:val="22"/>
          <w:szCs w:val="22"/>
        </w:rPr>
        <w:t xml:space="preserve"> phase</w:t>
      </w:r>
      <w:r w:rsidRPr="004B454C">
        <w:rPr>
          <w:sz w:val="22"/>
          <w:szCs w:val="22"/>
        </w:rPr>
        <w:t xml:space="preserve"> (</w:t>
      </w:r>
      <w:r w:rsidR="005634AA" w:rsidRPr="004B454C">
        <w:rPr>
          <w:sz w:val="22"/>
          <w:szCs w:val="22"/>
        </w:rPr>
        <w:t>January –</w:t>
      </w:r>
      <w:r w:rsidR="002E74CF">
        <w:rPr>
          <w:sz w:val="22"/>
          <w:szCs w:val="22"/>
        </w:rPr>
        <w:t xml:space="preserve"> May 2017</w:t>
      </w:r>
      <w:r w:rsidR="00BB0281" w:rsidRPr="004B454C">
        <w:rPr>
          <w:sz w:val="22"/>
          <w:szCs w:val="22"/>
        </w:rPr>
        <w:t>)</w:t>
      </w:r>
    </w:p>
    <w:p w14:paraId="6666106C" w14:textId="77777777" w:rsidR="00BB0281" w:rsidRPr="004B454C" w:rsidRDefault="00BB0281" w:rsidP="00BB0281">
      <w:pPr>
        <w:pStyle w:val="NormalWeb"/>
        <w:jc w:val="both"/>
        <w:rPr>
          <w:sz w:val="22"/>
          <w:szCs w:val="22"/>
        </w:rPr>
      </w:pPr>
      <w:r w:rsidRPr="004B454C">
        <w:rPr>
          <w:sz w:val="22"/>
          <w:szCs w:val="22"/>
        </w:rPr>
        <w:t>This phase supports participan</w:t>
      </w:r>
      <w:r w:rsidR="005634AA">
        <w:rPr>
          <w:sz w:val="22"/>
          <w:szCs w:val="22"/>
        </w:rPr>
        <w:t xml:space="preserve">ts in implementing their school-based </w:t>
      </w:r>
      <w:r w:rsidRPr="004B454C">
        <w:rPr>
          <w:sz w:val="22"/>
          <w:szCs w:val="22"/>
        </w:rPr>
        <w:t>projects. Throughout this phase, trainers provide ongoing support to all teams. Also, a follow-up face-to-face meeting will be organized some</w:t>
      </w:r>
      <w:r w:rsidR="005634AA">
        <w:rPr>
          <w:sz w:val="22"/>
          <w:szCs w:val="22"/>
        </w:rPr>
        <w:t>time</w:t>
      </w:r>
      <w:r w:rsidRPr="004B454C">
        <w:rPr>
          <w:sz w:val="22"/>
          <w:szCs w:val="22"/>
        </w:rPr>
        <w:t xml:space="preserve"> in </w:t>
      </w:r>
      <w:r w:rsidR="002E74CF">
        <w:rPr>
          <w:sz w:val="22"/>
          <w:szCs w:val="22"/>
        </w:rPr>
        <w:t>February or March 2017</w:t>
      </w:r>
      <w:r w:rsidRPr="004B454C">
        <w:rPr>
          <w:sz w:val="22"/>
          <w:szCs w:val="22"/>
        </w:rPr>
        <w:t xml:space="preserve"> to discuss the </w:t>
      </w:r>
      <w:r w:rsidR="00F94C15">
        <w:rPr>
          <w:sz w:val="22"/>
          <w:szCs w:val="22"/>
        </w:rPr>
        <w:t xml:space="preserve">progress of the school projects, the </w:t>
      </w:r>
      <w:r w:rsidRPr="004B454C">
        <w:rPr>
          <w:sz w:val="22"/>
          <w:szCs w:val="22"/>
        </w:rPr>
        <w:t>ongoing collaboration</w:t>
      </w:r>
      <w:r w:rsidR="00F94C15">
        <w:rPr>
          <w:sz w:val="22"/>
          <w:szCs w:val="22"/>
        </w:rPr>
        <w:t xml:space="preserve">, and </w:t>
      </w:r>
      <w:r w:rsidR="002E74CF">
        <w:rPr>
          <w:sz w:val="22"/>
          <w:szCs w:val="22"/>
        </w:rPr>
        <w:t xml:space="preserve">to </w:t>
      </w:r>
      <w:r w:rsidR="00F94C15">
        <w:rPr>
          <w:sz w:val="22"/>
          <w:szCs w:val="22"/>
        </w:rPr>
        <w:t xml:space="preserve">plan </w:t>
      </w:r>
      <w:r w:rsidR="006C04EE">
        <w:rPr>
          <w:sz w:val="22"/>
          <w:szCs w:val="22"/>
        </w:rPr>
        <w:t xml:space="preserve">the </w:t>
      </w:r>
      <w:r w:rsidR="00F94C15">
        <w:rPr>
          <w:sz w:val="22"/>
          <w:szCs w:val="22"/>
        </w:rPr>
        <w:t>evaluation</w:t>
      </w:r>
      <w:r w:rsidR="00504952">
        <w:rPr>
          <w:sz w:val="22"/>
          <w:szCs w:val="22"/>
        </w:rPr>
        <w:t xml:space="preserve"> activities</w:t>
      </w:r>
      <w:r w:rsidR="00F94C15">
        <w:rPr>
          <w:sz w:val="22"/>
          <w:szCs w:val="22"/>
        </w:rPr>
        <w:t xml:space="preserve">. </w:t>
      </w:r>
    </w:p>
    <w:p w14:paraId="7490FC5D" w14:textId="77777777" w:rsidR="00790A62" w:rsidRDefault="00790A62" w:rsidP="00464213">
      <w:pPr>
        <w:jc w:val="both"/>
        <w:rPr>
          <w:b/>
          <w:bCs/>
          <w:noProof/>
          <w:sz w:val="22"/>
          <w:szCs w:val="22"/>
          <w:lang w:val="en-US"/>
        </w:rPr>
      </w:pPr>
    </w:p>
    <w:p w14:paraId="792E62A9" w14:textId="77777777" w:rsidR="00790A62" w:rsidRDefault="00790A62" w:rsidP="00464213">
      <w:pPr>
        <w:jc w:val="both"/>
        <w:rPr>
          <w:b/>
          <w:bCs/>
          <w:noProof/>
          <w:sz w:val="22"/>
          <w:szCs w:val="22"/>
          <w:lang w:val="en-US"/>
        </w:rPr>
      </w:pPr>
    </w:p>
    <w:p w14:paraId="038BD660" w14:textId="77777777" w:rsidR="00464213" w:rsidRPr="004B454C" w:rsidRDefault="00464213" w:rsidP="00464213">
      <w:pPr>
        <w:jc w:val="both"/>
        <w:rPr>
          <w:b/>
          <w:bCs/>
          <w:noProof/>
          <w:sz w:val="22"/>
          <w:szCs w:val="22"/>
          <w:lang w:val="en-US"/>
        </w:rPr>
      </w:pPr>
      <w:r w:rsidRPr="004B454C">
        <w:rPr>
          <w:b/>
          <w:bCs/>
          <w:noProof/>
          <w:sz w:val="22"/>
          <w:szCs w:val="22"/>
          <w:lang w:val="en-US"/>
        </w:rPr>
        <w:t>Target groups and profile of participants:</w:t>
      </w:r>
    </w:p>
    <w:p w14:paraId="26ABC06C" w14:textId="77777777" w:rsidR="00464213" w:rsidRPr="004B454C" w:rsidRDefault="00464213" w:rsidP="00B14BB0">
      <w:pPr>
        <w:spacing w:after="120"/>
        <w:jc w:val="both"/>
        <w:rPr>
          <w:noProof/>
          <w:sz w:val="22"/>
          <w:szCs w:val="22"/>
          <w:lang w:val="en-US"/>
        </w:rPr>
      </w:pPr>
      <w:r w:rsidRPr="004B454C">
        <w:rPr>
          <w:noProof/>
          <w:sz w:val="22"/>
          <w:szCs w:val="22"/>
          <w:lang w:val="en-US"/>
        </w:rPr>
        <w:lastRenderedPageBreak/>
        <w:t xml:space="preserve">Participants are invited to join the Academy as a team of three members. Each team consists of two representatives from the same school, including the school head and a teacher, together with one representative of a parent association </w:t>
      </w:r>
      <w:r w:rsidRPr="005634AA">
        <w:rPr>
          <w:noProof/>
          <w:sz w:val="22"/>
          <w:szCs w:val="22"/>
          <w:u w:val="single"/>
          <w:lang w:val="en-US"/>
        </w:rPr>
        <w:t>or</w:t>
      </w:r>
      <w:r w:rsidRPr="004B454C">
        <w:rPr>
          <w:noProof/>
          <w:sz w:val="22"/>
          <w:szCs w:val="22"/>
          <w:lang w:val="en-US"/>
        </w:rPr>
        <w:t xml:space="preserve"> an NGO that already cooperates with the school or wishes to do so.</w:t>
      </w:r>
    </w:p>
    <w:p w14:paraId="2601B4C5" w14:textId="77777777" w:rsidR="005A6EC8" w:rsidRPr="004B454C" w:rsidRDefault="00464213" w:rsidP="00464213">
      <w:pPr>
        <w:jc w:val="both"/>
        <w:rPr>
          <w:noProof/>
          <w:sz w:val="22"/>
          <w:szCs w:val="22"/>
          <w:lang w:val="en-GB"/>
        </w:rPr>
      </w:pPr>
      <w:r w:rsidRPr="004B454C">
        <w:rPr>
          <w:noProof/>
          <w:sz w:val="22"/>
          <w:szCs w:val="22"/>
          <w:lang w:val="en-US"/>
        </w:rPr>
        <w:t xml:space="preserve">The Academy is available for teams from schools </w:t>
      </w:r>
      <w:r w:rsidR="002E74CF">
        <w:rPr>
          <w:noProof/>
          <w:sz w:val="22"/>
          <w:szCs w:val="22"/>
          <w:lang w:val="en-US"/>
        </w:rPr>
        <w:t>all over Kosovo</w:t>
      </w:r>
      <w:r w:rsidR="005634AA">
        <w:rPr>
          <w:noProof/>
          <w:sz w:val="22"/>
          <w:szCs w:val="22"/>
          <w:lang w:val="en-US"/>
        </w:rPr>
        <w:t>.</w:t>
      </w:r>
      <w:r w:rsidR="005A6EC8" w:rsidRPr="004B454C">
        <w:rPr>
          <w:noProof/>
          <w:sz w:val="22"/>
          <w:szCs w:val="22"/>
          <w:lang w:val="en-GB"/>
        </w:rPr>
        <w:t xml:space="preserve"> </w:t>
      </w:r>
    </w:p>
    <w:p w14:paraId="2A80B2A0" w14:textId="77777777" w:rsidR="00B14BB0" w:rsidRPr="004B454C" w:rsidRDefault="00B14BB0" w:rsidP="00464213">
      <w:pPr>
        <w:jc w:val="both"/>
        <w:rPr>
          <w:noProof/>
          <w:sz w:val="22"/>
          <w:szCs w:val="22"/>
          <w:lang w:val="en-GB"/>
        </w:rPr>
      </w:pPr>
    </w:p>
    <w:p w14:paraId="26515B6D" w14:textId="77777777" w:rsidR="00B14BB0" w:rsidRPr="004B454C" w:rsidRDefault="00B14BB0" w:rsidP="00B14BB0">
      <w:pPr>
        <w:jc w:val="both"/>
        <w:rPr>
          <w:b/>
          <w:noProof/>
          <w:sz w:val="22"/>
          <w:szCs w:val="22"/>
          <w:lang w:val="en-US"/>
        </w:rPr>
      </w:pPr>
      <w:r w:rsidRPr="004B454C">
        <w:rPr>
          <w:b/>
          <w:noProof/>
          <w:sz w:val="22"/>
          <w:szCs w:val="22"/>
          <w:lang w:val="en-US"/>
        </w:rPr>
        <w:t>Working language</w:t>
      </w:r>
      <w:r w:rsidR="005D0D3E">
        <w:rPr>
          <w:b/>
          <w:noProof/>
          <w:sz w:val="22"/>
          <w:szCs w:val="22"/>
          <w:lang w:val="en-US"/>
        </w:rPr>
        <w:t>s</w:t>
      </w:r>
      <w:r w:rsidRPr="004B454C">
        <w:rPr>
          <w:b/>
          <w:noProof/>
          <w:sz w:val="22"/>
          <w:szCs w:val="22"/>
          <w:lang w:val="en-US"/>
        </w:rPr>
        <w:t xml:space="preserve">: </w:t>
      </w:r>
    </w:p>
    <w:p w14:paraId="1A2D1A06" w14:textId="77777777" w:rsidR="006C5939" w:rsidRPr="004B454C" w:rsidRDefault="006C5939" w:rsidP="00B14BB0">
      <w:pPr>
        <w:tabs>
          <w:tab w:val="left" w:pos="3536"/>
        </w:tabs>
        <w:jc w:val="both"/>
        <w:rPr>
          <w:noProof/>
          <w:sz w:val="22"/>
          <w:szCs w:val="22"/>
          <w:lang w:val="en-GB"/>
        </w:rPr>
      </w:pPr>
      <w:r w:rsidRPr="005D0D3E">
        <w:rPr>
          <w:noProof/>
          <w:sz w:val="22"/>
          <w:szCs w:val="22"/>
          <w:lang w:val="en-GB"/>
        </w:rPr>
        <w:t xml:space="preserve">The training will be run in Albanian, </w:t>
      </w:r>
      <w:r w:rsidR="005634AA" w:rsidRPr="005D0D3E">
        <w:rPr>
          <w:noProof/>
          <w:sz w:val="22"/>
          <w:szCs w:val="22"/>
          <w:lang w:val="en-GB"/>
        </w:rPr>
        <w:t>English and Serbian (</w:t>
      </w:r>
      <w:r w:rsidRPr="005D0D3E">
        <w:rPr>
          <w:noProof/>
          <w:sz w:val="22"/>
          <w:szCs w:val="22"/>
          <w:lang w:val="en-GB"/>
        </w:rPr>
        <w:t xml:space="preserve">depending on </w:t>
      </w:r>
      <w:r w:rsidR="005955FB" w:rsidRPr="005D0D3E">
        <w:rPr>
          <w:noProof/>
          <w:sz w:val="22"/>
          <w:szCs w:val="22"/>
          <w:lang w:val="en-GB"/>
        </w:rPr>
        <w:t>participants’</w:t>
      </w:r>
      <w:r w:rsidRPr="005D0D3E">
        <w:rPr>
          <w:noProof/>
          <w:sz w:val="22"/>
          <w:szCs w:val="22"/>
          <w:lang w:val="en-GB"/>
        </w:rPr>
        <w:t xml:space="preserve"> need</w:t>
      </w:r>
      <w:r w:rsidR="005955FB" w:rsidRPr="005D0D3E">
        <w:rPr>
          <w:noProof/>
          <w:sz w:val="22"/>
          <w:szCs w:val="22"/>
          <w:lang w:val="en-GB"/>
        </w:rPr>
        <w:t>s</w:t>
      </w:r>
      <w:r w:rsidRPr="005D0D3E">
        <w:rPr>
          <w:noProof/>
          <w:sz w:val="22"/>
          <w:szCs w:val="22"/>
          <w:lang w:val="en-GB"/>
        </w:rPr>
        <w:t>).</w:t>
      </w:r>
    </w:p>
    <w:p w14:paraId="4F4C1F36" w14:textId="77777777" w:rsidR="00271D5B" w:rsidRPr="004B454C" w:rsidRDefault="00464213" w:rsidP="00B14BB0">
      <w:pPr>
        <w:tabs>
          <w:tab w:val="left" w:pos="3536"/>
        </w:tabs>
        <w:jc w:val="both"/>
        <w:rPr>
          <w:noProof/>
          <w:sz w:val="22"/>
          <w:szCs w:val="22"/>
          <w:lang w:val="en-GB"/>
        </w:rPr>
      </w:pPr>
      <w:r w:rsidRPr="004B454C">
        <w:rPr>
          <w:noProof/>
          <w:sz w:val="22"/>
          <w:szCs w:val="22"/>
          <w:lang w:val="en-GB"/>
        </w:rPr>
        <w:tab/>
      </w:r>
    </w:p>
    <w:p w14:paraId="36563BF3" w14:textId="77777777" w:rsidR="005A6EC8" w:rsidRPr="004B454C" w:rsidRDefault="00B14BB0" w:rsidP="00B14BB0">
      <w:pPr>
        <w:rPr>
          <w:b/>
          <w:bCs/>
          <w:noProof/>
          <w:sz w:val="22"/>
          <w:szCs w:val="22"/>
          <w:lang w:val="en-GB"/>
        </w:rPr>
      </w:pPr>
      <w:r w:rsidRPr="004B454C">
        <w:rPr>
          <w:b/>
          <w:bCs/>
          <w:noProof/>
          <w:sz w:val="22"/>
          <w:szCs w:val="22"/>
          <w:lang w:val="en-GB"/>
        </w:rPr>
        <w:t>Trainers/</w:t>
      </w:r>
      <w:r w:rsidR="005A6EC8" w:rsidRPr="004B454C">
        <w:rPr>
          <w:b/>
          <w:bCs/>
          <w:noProof/>
          <w:sz w:val="22"/>
          <w:szCs w:val="22"/>
          <w:lang w:val="en-GB"/>
        </w:rPr>
        <w:t>experts:</w:t>
      </w:r>
    </w:p>
    <w:p w14:paraId="2546B13F" w14:textId="77777777" w:rsidR="005A6EC8" w:rsidRPr="004B454C" w:rsidRDefault="0010247D" w:rsidP="00B14BB0">
      <w:pPr>
        <w:rPr>
          <w:b/>
          <w:bCs/>
          <w:noProof/>
          <w:sz w:val="22"/>
          <w:szCs w:val="22"/>
          <w:lang w:val="en-GB"/>
        </w:rPr>
      </w:pPr>
      <w:r w:rsidRPr="004B454C">
        <w:rPr>
          <w:sz w:val="22"/>
          <w:szCs w:val="22"/>
          <w:lang w:val="en-GB"/>
        </w:rPr>
        <w:t>The training will be run by</w:t>
      </w:r>
      <w:r w:rsidR="00FC79E2" w:rsidRPr="004B454C">
        <w:rPr>
          <w:sz w:val="22"/>
          <w:szCs w:val="22"/>
          <w:lang w:val="en-GB"/>
        </w:rPr>
        <w:t xml:space="preserve"> a </w:t>
      </w:r>
      <w:r w:rsidR="00B14BB0" w:rsidRPr="004B454C">
        <w:rPr>
          <w:sz w:val="22"/>
          <w:szCs w:val="22"/>
          <w:lang w:val="en-GB"/>
        </w:rPr>
        <w:t xml:space="preserve">very experienced </w:t>
      </w:r>
      <w:r w:rsidR="00504952">
        <w:rPr>
          <w:sz w:val="22"/>
          <w:szCs w:val="22"/>
          <w:lang w:val="en-GB"/>
        </w:rPr>
        <w:t>team of local and international trainers/experts</w:t>
      </w:r>
      <w:r w:rsidR="009D561C">
        <w:rPr>
          <w:sz w:val="22"/>
          <w:szCs w:val="22"/>
          <w:lang w:val="en-GB"/>
        </w:rPr>
        <w:t xml:space="preserve">. </w:t>
      </w:r>
    </w:p>
    <w:p w14:paraId="240A7ACE" w14:textId="77777777" w:rsidR="005A6EC8" w:rsidRPr="004B454C" w:rsidRDefault="005A6EC8" w:rsidP="000F333D">
      <w:pPr>
        <w:jc w:val="both"/>
        <w:rPr>
          <w:b/>
          <w:bCs/>
          <w:noProof/>
          <w:sz w:val="22"/>
          <w:szCs w:val="22"/>
          <w:lang w:val="en-GB"/>
        </w:rPr>
      </w:pPr>
    </w:p>
    <w:p w14:paraId="4115FE2A" w14:textId="77777777" w:rsidR="000F333D" w:rsidRPr="004B454C" w:rsidRDefault="005A6EC8" w:rsidP="000F333D">
      <w:pPr>
        <w:jc w:val="both"/>
        <w:rPr>
          <w:b/>
          <w:sz w:val="22"/>
          <w:szCs w:val="22"/>
          <w:lang w:val="en-GB"/>
        </w:rPr>
      </w:pPr>
      <w:r w:rsidRPr="004B454C">
        <w:rPr>
          <w:b/>
          <w:sz w:val="22"/>
          <w:szCs w:val="22"/>
          <w:lang w:val="en-GB"/>
        </w:rPr>
        <w:t>Venue:</w:t>
      </w:r>
      <w:r w:rsidRPr="004B454C">
        <w:rPr>
          <w:b/>
          <w:sz w:val="22"/>
          <w:szCs w:val="22"/>
          <w:lang w:val="en-GB"/>
        </w:rPr>
        <w:tab/>
      </w:r>
      <w:r w:rsidRPr="004B454C">
        <w:rPr>
          <w:b/>
          <w:sz w:val="22"/>
          <w:szCs w:val="22"/>
          <w:lang w:val="en-GB"/>
        </w:rPr>
        <w:tab/>
      </w:r>
    </w:p>
    <w:p w14:paraId="03C4561F" w14:textId="77777777" w:rsidR="005A6EC8" w:rsidRPr="004B454C" w:rsidRDefault="00013D2A" w:rsidP="000F333D">
      <w:pPr>
        <w:jc w:val="both"/>
        <w:rPr>
          <w:bCs/>
          <w:noProof/>
          <w:sz w:val="22"/>
          <w:szCs w:val="22"/>
          <w:lang w:val="en-GB"/>
        </w:rPr>
      </w:pPr>
      <w:r>
        <w:rPr>
          <w:sz w:val="22"/>
          <w:szCs w:val="22"/>
          <w:lang w:val="en-GB"/>
        </w:rPr>
        <w:t>Kosovo</w:t>
      </w:r>
      <w:r w:rsidR="005634AA" w:rsidRPr="00EA0637">
        <w:rPr>
          <w:sz w:val="22"/>
          <w:szCs w:val="22"/>
          <w:lang w:val="en-GB"/>
        </w:rPr>
        <w:t xml:space="preserve">, </w:t>
      </w:r>
      <w:r w:rsidR="002E74CF">
        <w:rPr>
          <w:sz w:val="22"/>
          <w:szCs w:val="22"/>
          <w:lang w:val="en-GB"/>
        </w:rPr>
        <w:t>hotel “</w:t>
      </w:r>
      <w:proofErr w:type="spellStart"/>
      <w:r w:rsidR="002E74CF">
        <w:rPr>
          <w:sz w:val="22"/>
          <w:szCs w:val="22"/>
          <w:lang w:val="en-GB"/>
        </w:rPr>
        <w:t>Sharri</w:t>
      </w:r>
      <w:proofErr w:type="spellEnd"/>
      <w:r w:rsidR="002E74CF">
        <w:rPr>
          <w:sz w:val="22"/>
          <w:szCs w:val="22"/>
          <w:lang w:val="en-GB"/>
        </w:rPr>
        <w:t xml:space="preserve">” </w:t>
      </w:r>
      <w:proofErr w:type="spellStart"/>
      <w:r w:rsidR="002E74CF">
        <w:rPr>
          <w:sz w:val="22"/>
          <w:szCs w:val="22"/>
          <w:lang w:val="en-GB"/>
        </w:rPr>
        <w:t>Prevallë</w:t>
      </w:r>
      <w:proofErr w:type="spellEnd"/>
    </w:p>
    <w:p w14:paraId="1E2893F8" w14:textId="77777777" w:rsidR="000F333D" w:rsidRPr="004B454C" w:rsidRDefault="000F333D" w:rsidP="000F333D">
      <w:pPr>
        <w:pStyle w:val="NormalWeb"/>
        <w:jc w:val="both"/>
        <w:rPr>
          <w:sz w:val="22"/>
          <w:szCs w:val="22"/>
        </w:rPr>
      </w:pPr>
      <w:r w:rsidRPr="004B454C">
        <w:rPr>
          <w:b/>
          <w:sz w:val="22"/>
          <w:szCs w:val="22"/>
        </w:rPr>
        <w:t>Costs</w:t>
      </w:r>
      <w:proofErr w:type="gramStart"/>
      <w:r w:rsidRPr="004B454C">
        <w:rPr>
          <w:b/>
          <w:sz w:val="22"/>
          <w:szCs w:val="22"/>
        </w:rPr>
        <w:t>:</w:t>
      </w:r>
      <w:proofErr w:type="gramEnd"/>
      <w:r w:rsidRPr="004B454C">
        <w:rPr>
          <w:sz w:val="22"/>
          <w:szCs w:val="22"/>
        </w:rPr>
        <w:br/>
        <w:t xml:space="preserve">Travel costs, accommodation, meals and all activities included in the training program are covered or will be reimbursed by the organizers. </w:t>
      </w:r>
    </w:p>
    <w:p w14:paraId="15C1471F" w14:textId="77777777" w:rsidR="000F333D" w:rsidRPr="004B454C" w:rsidRDefault="000F333D" w:rsidP="00790A62">
      <w:pPr>
        <w:pStyle w:val="NormalWeb"/>
        <w:spacing w:after="0" w:afterAutospacing="0"/>
        <w:jc w:val="both"/>
        <w:rPr>
          <w:b/>
          <w:sz w:val="22"/>
          <w:szCs w:val="22"/>
        </w:rPr>
      </w:pPr>
      <w:r w:rsidRPr="004B454C">
        <w:rPr>
          <w:b/>
          <w:sz w:val="22"/>
          <w:szCs w:val="22"/>
        </w:rPr>
        <w:t>Application and selection procedure:</w:t>
      </w:r>
    </w:p>
    <w:p w14:paraId="32D22251" w14:textId="0535B324" w:rsidR="000F333D" w:rsidRPr="00021D58" w:rsidRDefault="000F333D" w:rsidP="002C10AC">
      <w:pPr>
        <w:pStyle w:val="NormalWeb"/>
        <w:spacing w:after="120" w:afterAutospacing="0"/>
        <w:contextualSpacing/>
        <w:jc w:val="both"/>
        <w:rPr>
          <w:sz w:val="22"/>
          <w:szCs w:val="22"/>
        </w:rPr>
      </w:pPr>
      <w:r w:rsidRPr="004B454C">
        <w:rPr>
          <w:sz w:val="22"/>
          <w:szCs w:val="22"/>
        </w:rPr>
        <w:t xml:space="preserve">Application should be </w:t>
      </w:r>
      <w:r w:rsidRPr="00021D58">
        <w:rPr>
          <w:sz w:val="22"/>
          <w:szCs w:val="22"/>
        </w:rPr>
        <w:t xml:space="preserve">made as a team. Please find the application form and the selection criteria. Applications must be submitted online by </w:t>
      </w:r>
      <w:r w:rsidR="00682B9A">
        <w:rPr>
          <w:b/>
          <w:sz w:val="22"/>
          <w:szCs w:val="22"/>
        </w:rPr>
        <w:t>3</w:t>
      </w:r>
      <w:r w:rsidR="00A30759">
        <w:rPr>
          <w:b/>
          <w:sz w:val="22"/>
          <w:szCs w:val="22"/>
        </w:rPr>
        <w:t>0</w:t>
      </w:r>
      <w:r w:rsidR="00F51915" w:rsidRPr="00021D58">
        <w:rPr>
          <w:b/>
          <w:sz w:val="22"/>
          <w:szCs w:val="22"/>
        </w:rPr>
        <w:t xml:space="preserve"> September 201</w:t>
      </w:r>
      <w:r w:rsidR="00021D58" w:rsidRPr="00021D58">
        <w:rPr>
          <w:b/>
          <w:sz w:val="22"/>
          <w:szCs w:val="22"/>
        </w:rPr>
        <w:t>6</w:t>
      </w:r>
      <w:r w:rsidR="009D561C" w:rsidRPr="00021D58">
        <w:rPr>
          <w:sz w:val="22"/>
          <w:szCs w:val="22"/>
        </w:rPr>
        <w:t xml:space="preserve"> to: </w:t>
      </w:r>
      <w:hyperlink r:id="rId14" w:history="1">
        <w:r w:rsidR="0070105A" w:rsidRPr="00021D58">
          <w:rPr>
            <w:rStyle w:val="Hyperlink"/>
            <w:sz w:val="22"/>
            <w:szCs w:val="22"/>
          </w:rPr>
          <w:t>mmula@kec-ks.org</w:t>
        </w:r>
      </w:hyperlink>
      <w:r w:rsidR="0070105A" w:rsidRPr="00021D58">
        <w:rPr>
          <w:sz w:val="22"/>
          <w:szCs w:val="22"/>
        </w:rPr>
        <w:t>.</w:t>
      </w:r>
      <w:r w:rsidR="00EA0637" w:rsidRPr="00021D58">
        <w:rPr>
          <w:sz w:val="22"/>
          <w:szCs w:val="22"/>
        </w:rPr>
        <w:t xml:space="preserve"> </w:t>
      </w:r>
    </w:p>
    <w:p w14:paraId="427B3DCA" w14:textId="77777777" w:rsidR="000F333D" w:rsidRPr="004B454C" w:rsidRDefault="00EA0637" w:rsidP="009D561C">
      <w:pPr>
        <w:pStyle w:val="NormalWeb"/>
        <w:jc w:val="both"/>
        <w:rPr>
          <w:sz w:val="22"/>
          <w:szCs w:val="22"/>
        </w:rPr>
      </w:pPr>
      <w:r w:rsidRPr="00021D58">
        <w:rPr>
          <w:sz w:val="22"/>
          <w:szCs w:val="22"/>
        </w:rPr>
        <w:t xml:space="preserve">KEC and </w:t>
      </w:r>
      <w:r w:rsidR="002E74CF" w:rsidRPr="00021D58">
        <w:rPr>
          <w:sz w:val="22"/>
          <w:szCs w:val="22"/>
        </w:rPr>
        <w:t xml:space="preserve">MEST </w:t>
      </w:r>
      <w:r w:rsidR="000F333D" w:rsidRPr="00021D58">
        <w:rPr>
          <w:sz w:val="22"/>
          <w:szCs w:val="22"/>
        </w:rPr>
        <w:t xml:space="preserve">will select 11 teams (33 participants) on the basis of their profile. The selection will take into account balance between, sexes, EDC/ HRE experiences, motivation and ideas for dissemination. Only teams who will be selected will be informed about their participation by </w:t>
      </w:r>
      <w:r w:rsidR="00682B9A">
        <w:rPr>
          <w:b/>
          <w:sz w:val="22"/>
          <w:szCs w:val="22"/>
        </w:rPr>
        <w:t>14</w:t>
      </w:r>
      <w:r w:rsidR="00F51915" w:rsidRPr="00021D58">
        <w:rPr>
          <w:b/>
          <w:sz w:val="22"/>
          <w:szCs w:val="22"/>
        </w:rPr>
        <w:t xml:space="preserve"> </w:t>
      </w:r>
      <w:r w:rsidR="00021D58" w:rsidRPr="00021D58">
        <w:rPr>
          <w:b/>
          <w:sz w:val="22"/>
          <w:szCs w:val="22"/>
        </w:rPr>
        <w:t>October 2016</w:t>
      </w:r>
      <w:r w:rsidR="000F333D" w:rsidRPr="00021D58">
        <w:rPr>
          <w:b/>
          <w:sz w:val="22"/>
          <w:szCs w:val="22"/>
        </w:rPr>
        <w:t>.</w:t>
      </w:r>
    </w:p>
    <w:p w14:paraId="0CFE4959" w14:textId="77777777" w:rsidR="005A6EC8" w:rsidRPr="004B454C" w:rsidRDefault="005A6EC8" w:rsidP="00F51915">
      <w:pPr>
        <w:jc w:val="both"/>
        <w:rPr>
          <w:b/>
          <w:bCs/>
          <w:noProof/>
          <w:sz w:val="22"/>
          <w:szCs w:val="22"/>
          <w:lang w:val="en-GB"/>
        </w:rPr>
      </w:pPr>
      <w:r w:rsidRPr="004B454C">
        <w:rPr>
          <w:b/>
          <w:bCs/>
          <w:noProof/>
          <w:sz w:val="22"/>
          <w:szCs w:val="22"/>
          <w:lang w:val="en-GB"/>
        </w:rPr>
        <w:t>Certificate of attendance</w:t>
      </w:r>
    </w:p>
    <w:p w14:paraId="1250A271" w14:textId="77777777" w:rsidR="005A6EC8" w:rsidRPr="004B454C" w:rsidRDefault="005A6EC8" w:rsidP="00F51915">
      <w:pPr>
        <w:rPr>
          <w:noProof/>
          <w:sz w:val="22"/>
          <w:szCs w:val="22"/>
          <w:lang w:val="en-GB"/>
        </w:rPr>
      </w:pPr>
      <w:r w:rsidRPr="004B454C">
        <w:rPr>
          <w:noProof/>
          <w:sz w:val="22"/>
          <w:szCs w:val="22"/>
          <w:lang w:val="en-GB"/>
        </w:rPr>
        <w:t xml:space="preserve">Upon completion of the Academy all participants will receive a certificate of attendance. </w:t>
      </w:r>
    </w:p>
    <w:p w14:paraId="3A748AFD" w14:textId="77777777" w:rsidR="005A6EC8" w:rsidRPr="004B454C" w:rsidRDefault="005A6EC8" w:rsidP="001842AA">
      <w:pPr>
        <w:rPr>
          <w:noProof/>
          <w:sz w:val="22"/>
          <w:szCs w:val="22"/>
          <w:lang w:val="en-GB"/>
        </w:rPr>
      </w:pPr>
    </w:p>
    <w:p w14:paraId="2404DFC2" w14:textId="77777777" w:rsidR="005A6EC8" w:rsidRPr="004B454C" w:rsidRDefault="005A6EC8" w:rsidP="00F51915">
      <w:pPr>
        <w:rPr>
          <w:b/>
          <w:sz w:val="22"/>
          <w:szCs w:val="22"/>
          <w:lang w:val="en-GB"/>
        </w:rPr>
      </w:pPr>
      <w:r w:rsidRPr="004B454C">
        <w:rPr>
          <w:b/>
          <w:sz w:val="22"/>
          <w:szCs w:val="22"/>
          <w:lang w:val="en-GB"/>
        </w:rPr>
        <w:t>Other information:</w:t>
      </w:r>
    </w:p>
    <w:p w14:paraId="6A08D2C4" w14:textId="77777777" w:rsidR="005A6EC8" w:rsidRPr="004B454C" w:rsidRDefault="005A6EC8" w:rsidP="00F51915">
      <w:pPr>
        <w:jc w:val="both"/>
        <w:rPr>
          <w:bCs/>
          <w:noProof/>
          <w:sz w:val="22"/>
          <w:szCs w:val="22"/>
          <w:lang w:val="en-GB"/>
        </w:rPr>
      </w:pPr>
      <w:r w:rsidRPr="004B454C">
        <w:rPr>
          <w:bCs/>
          <w:noProof/>
          <w:sz w:val="22"/>
          <w:szCs w:val="22"/>
          <w:lang w:val="en-GB"/>
        </w:rPr>
        <w:t xml:space="preserve">The success of the training activities depend on the commitment of all the participants. By accepting to participate in the Academy, participants agree to participate actively in </w:t>
      </w:r>
      <w:r w:rsidRPr="004B454C">
        <w:rPr>
          <w:bCs/>
          <w:noProof/>
          <w:sz w:val="22"/>
          <w:szCs w:val="22"/>
          <w:u w:val="single"/>
          <w:lang w:val="en-GB"/>
        </w:rPr>
        <w:t>all phases of the training</w:t>
      </w:r>
      <w:r w:rsidRPr="004B454C">
        <w:rPr>
          <w:bCs/>
          <w:i/>
          <w:noProof/>
          <w:sz w:val="22"/>
          <w:szCs w:val="22"/>
          <w:lang w:val="en-GB"/>
        </w:rPr>
        <w:t>.</w:t>
      </w:r>
    </w:p>
    <w:p w14:paraId="6F8A995E" w14:textId="77777777" w:rsidR="005A6EC8" w:rsidRPr="004B454C" w:rsidRDefault="005A6EC8" w:rsidP="008001C6">
      <w:pPr>
        <w:rPr>
          <w:sz w:val="22"/>
          <w:szCs w:val="22"/>
          <w:lang w:val="en-GB"/>
        </w:rPr>
      </w:pPr>
    </w:p>
    <w:p w14:paraId="332AA821" w14:textId="77777777" w:rsidR="002C10AC" w:rsidRPr="004B454C" w:rsidRDefault="002C10AC" w:rsidP="002C10AC">
      <w:pPr>
        <w:tabs>
          <w:tab w:val="left" w:pos="720"/>
        </w:tabs>
        <w:jc w:val="both"/>
        <w:rPr>
          <w:b/>
          <w:sz w:val="22"/>
          <w:szCs w:val="22"/>
          <w:lang w:val="en-GB"/>
        </w:rPr>
      </w:pPr>
      <w:r w:rsidRPr="004B454C">
        <w:rPr>
          <w:b/>
          <w:sz w:val="22"/>
          <w:szCs w:val="22"/>
          <w:lang w:val="en-GB"/>
        </w:rPr>
        <w:t>Contact:</w:t>
      </w:r>
      <w:r w:rsidRPr="004B454C">
        <w:rPr>
          <w:b/>
          <w:sz w:val="22"/>
          <w:szCs w:val="22"/>
          <w:lang w:val="en-GB"/>
        </w:rPr>
        <w:tab/>
      </w:r>
      <w:r w:rsidRPr="004B454C">
        <w:rPr>
          <w:b/>
          <w:sz w:val="22"/>
          <w:szCs w:val="22"/>
          <w:lang w:val="en-GB"/>
        </w:rPr>
        <w:tab/>
      </w:r>
    </w:p>
    <w:p w14:paraId="0680D2EF" w14:textId="77777777" w:rsidR="002C10AC" w:rsidRPr="004B454C" w:rsidRDefault="002C10AC" w:rsidP="002C10AC">
      <w:pPr>
        <w:ind w:left="1416"/>
        <w:rPr>
          <w:sz w:val="22"/>
          <w:szCs w:val="22"/>
          <w:lang w:val="en-US"/>
        </w:rPr>
      </w:pPr>
    </w:p>
    <w:p w14:paraId="1728BF3E" w14:textId="77777777" w:rsidR="002C10AC" w:rsidRPr="004B454C" w:rsidRDefault="002C10AC" w:rsidP="002C10AC">
      <w:pPr>
        <w:rPr>
          <w:b/>
          <w:sz w:val="22"/>
          <w:szCs w:val="22"/>
          <w:lang w:val="en-GB"/>
        </w:rPr>
      </w:pPr>
      <w:proofErr w:type="spellStart"/>
      <w:r w:rsidRPr="004B454C">
        <w:rPr>
          <w:b/>
          <w:sz w:val="22"/>
          <w:szCs w:val="22"/>
          <w:lang w:val="en-GB"/>
        </w:rPr>
        <w:t>Kosova</w:t>
      </w:r>
      <w:proofErr w:type="spellEnd"/>
      <w:r w:rsidRPr="004B454C">
        <w:rPr>
          <w:b/>
          <w:sz w:val="22"/>
          <w:szCs w:val="22"/>
          <w:lang w:val="en-GB"/>
        </w:rPr>
        <w:t xml:space="preserve"> Education </w:t>
      </w:r>
      <w:proofErr w:type="spellStart"/>
      <w:r w:rsidRPr="004B454C">
        <w:rPr>
          <w:b/>
          <w:sz w:val="22"/>
          <w:szCs w:val="22"/>
          <w:lang w:val="en-GB"/>
        </w:rPr>
        <w:t>Center</w:t>
      </w:r>
      <w:proofErr w:type="spellEnd"/>
      <w:r w:rsidRPr="004B454C">
        <w:rPr>
          <w:b/>
          <w:sz w:val="22"/>
          <w:szCs w:val="22"/>
          <w:lang w:val="en-GB"/>
        </w:rPr>
        <w:t xml:space="preserve"> (KEC):</w:t>
      </w:r>
    </w:p>
    <w:p w14:paraId="113D6BA4" w14:textId="77777777" w:rsidR="002C10AC" w:rsidRPr="004B454C" w:rsidRDefault="002C10AC" w:rsidP="002C10AC">
      <w:pPr>
        <w:ind w:firstLine="708"/>
        <w:rPr>
          <w:sz w:val="22"/>
          <w:szCs w:val="22"/>
          <w:lang w:val="en-US" w:eastAsia="nb-NO"/>
        </w:rPr>
      </w:pPr>
      <w:r w:rsidRPr="004B454C">
        <w:rPr>
          <w:sz w:val="22"/>
          <w:szCs w:val="22"/>
          <w:lang w:val="en-GB"/>
        </w:rPr>
        <w:t>Contact person:</w:t>
      </w:r>
      <w:r w:rsidRPr="004B454C">
        <w:rPr>
          <w:sz w:val="22"/>
          <w:szCs w:val="22"/>
          <w:lang w:val="en-GB"/>
        </w:rPr>
        <w:tab/>
      </w:r>
      <w:r w:rsidR="00EA0637">
        <w:rPr>
          <w:sz w:val="22"/>
          <w:szCs w:val="22"/>
          <w:lang w:val="en-GB"/>
        </w:rPr>
        <w:tab/>
      </w:r>
      <w:r w:rsidR="006C04EE">
        <w:rPr>
          <w:sz w:val="22"/>
          <w:szCs w:val="22"/>
          <w:lang w:val="en-US"/>
        </w:rPr>
        <w:t>Ms.</w:t>
      </w:r>
      <w:r w:rsidRPr="004B454C">
        <w:rPr>
          <w:sz w:val="22"/>
          <w:szCs w:val="22"/>
          <w:lang w:val="en-US"/>
        </w:rPr>
        <w:t xml:space="preserve"> </w:t>
      </w:r>
      <w:r w:rsidR="006C04EE">
        <w:rPr>
          <w:sz w:val="22"/>
          <w:szCs w:val="22"/>
          <w:lang w:val="en-US" w:eastAsia="nb-NO"/>
        </w:rPr>
        <w:t xml:space="preserve">Melinda </w:t>
      </w:r>
      <w:proofErr w:type="spellStart"/>
      <w:r w:rsidR="006C04EE">
        <w:rPr>
          <w:sz w:val="22"/>
          <w:szCs w:val="22"/>
          <w:lang w:val="en-US" w:eastAsia="nb-NO"/>
        </w:rPr>
        <w:t>Mula</w:t>
      </w:r>
      <w:proofErr w:type="spellEnd"/>
      <w:r w:rsidRPr="004B454C">
        <w:rPr>
          <w:sz w:val="22"/>
          <w:szCs w:val="22"/>
          <w:lang w:val="en-US"/>
        </w:rPr>
        <w:t>, Coordinator</w:t>
      </w:r>
    </w:p>
    <w:p w14:paraId="7C573C4E" w14:textId="77777777" w:rsidR="002C10AC" w:rsidRPr="004B454C" w:rsidRDefault="002C10AC" w:rsidP="00064A61">
      <w:pPr>
        <w:spacing w:beforeLines="1" w:before="2" w:afterLines="1" w:after="2"/>
        <w:ind w:firstLine="708"/>
        <w:rPr>
          <w:sz w:val="22"/>
          <w:szCs w:val="22"/>
        </w:rPr>
      </w:pPr>
      <w:r w:rsidRPr="004B454C">
        <w:rPr>
          <w:sz w:val="22"/>
          <w:szCs w:val="22"/>
        </w:rPr>
        <w:t xml:space="preserve">Tel: </w:t>
      </w:r>
      <w:r w:rsidRPr="004B454C">
        <w:rPr>
          <w:sz w:val="22"/>
          <w:szCs w:val="22"/>
        </w:rPr>
        <w:tab/>
      </w:r>
      <w:r w:rsidRPr="004B454C">
        <w:rPr>
          <w:sz w:val="22"/>
          <w:szCs w:val="22"/>
        </w:rPr>
        <w:tab/>
        <w:t xml:space="preserve">  </w:t>
      </w:r>
      <w:r w:rsidRPr="004B454C">
        <w:rPr>
          <w:sz w:val="22"/>
          <w:szCs w:val="22"/>
        </w:rPr>
        <w:tab/>
        <w:t>+</w:t>
      </w:r>
      <w:r w:rsidR="006C04EE">
        <w:rPr>
          <w:sz w:val="22"/>
          <w:szCs w:val="22"/>
          <w:lang w:eastAsia="nb-NO"/>
        </w:rPr>
        <w:t>377 44 198 866</w:t>
      </w:r>
      <w:r w:rsidRPr="004B454C">
        <w:rPr>
          <w:sz w:val="22"/>
          <w:szCs w:val="22"/>
        </w:rPr>
        <w:tab/>
      </w:r>
      <w:r w:rsidRPr="004B454C">
        <w:rPr>
          <w:sz w:val="22"/>
          <w:szCs w:val="22"/>
        </w:rPr>
        <w:tab/>
        <w:t xml:space="preserve"> </w:t>
      </w:r>
      <w:r w:rsidRPr="004B454C">
        <w:rPr>
          <w:sz w:val="22"/>
          <w:szCs w:val="22"/>
        </w:rPr>
        <w:tab/>
      </w:r>
    </w:p>
    <w:p w14:paraId="39B17259" w14:textId="77777777" w:rsidR="002C10AC" w:rsidRPr="004B454C" w:rsidRDefault="002C10AC" w:rsidP="00790A62">
      <w:pPr>
        <w:spacing w:beforeLines="1" w:before="2" w:afterLines="1" w:after="2"/>
        <w:ind w:firstLine="708"/>
        <w:rPr>
          <w:sz w:val="22"/>
          <w:szCs w:val="22"/>
          <w:lang w:val="de-DE"/>
        </w:rPr>
      </w:pPr>
      <w:r w:rsidRPr="004B454C">
        <w:rPr>
          <w:sz w:val="22"/>
          <w:szCs w:val="22"/>
        </w:rPr>
        <w:t xml:space="preserve">E-mail: </w:t>
      </w:r>
      <w:r w:rsidRPr="004B454C">
        <w:rPr>
          <w:sz w:val="22"/>
          <w:szCs w:val="22"/>
        </w:rPr>
        <w:tab/>
      </w:r>
      <w:r w:rsidRPr="004B454C">
        <w:rPr>
          <w:sz w:val="22"/>
          <w:szCs w:val="22"/>
        </w:rPr>
        <w:tab/>
      </w:r>
      <w:r w:rsidR="006C04EE">
        <w:rPr>
          <w:color w:val="0000FF"/>
          <w:sz w:val="22"/>
          <w:szCs w:val="22"/>
          <w:u w:val="single"/>
          <w:lang w:val="de-DE"/>
        </w:rPr>
        <w:t>mmula</w:t>
      </w:r>
      <w:r w:rsidRPr="004B454C">
        <w:rPr>
          <w:color w:val="0000FF"/>
          <w:sz w:val="22"/>
          <w:szCs w:val="22"/>
          <w:u w:val="single"/>
          <w:lang w:val="de-DE"/>
        </w:rPr>
        <w:t>@kec-ks.org</w:t>
      </w:r>
    </w:p>
    <w:p w14:paraId="677C9D77" w14:textId="77777777" w:rsidR="002C10AC" w:rsidRPr="004B454C" w:rsidRDefault="002C10AC" w:rsidP="002C10AC">
      <w:pPr>
        <w:ind w:firstLine="708"/>
        <w:rPr>
          <w:sz w:val="22"/>
          <w:szCs w:val="22"/>
          <w:lang w:val="de-DE" w:eastAsia="nb-NO"/>
        </w:rPr>
      </w:pPr>
      <w:r w:rsidRPr="004B454C">
        <w:rPr>
          <w:sz w:val="22"/>
          <w:szCs w:val="22"/>
          <w:lang w:val="de-DE" w:eastAsia="nb-NO"/>
        </w:rPr>
        <w:t>Website:</w:t>
      </w:r>
      <w:r w:rsidRPr="004B454C">
        <w:rPr>
          <w:sz w:val="22"/>
          <w:szCs w:val="22"/>
          <w:lang w:val="de-DE" w:eastAsia="nb-NO"/>
        </w:rPr>
        <w:tab/>
      </w:r>
      <w:r w:rsidRPr="004B454C">
        <w:rPr>
          <w:sz w:val="22"/>
          <w:szCs w:val="22"/>
          <w:lang w:val="de-DE" w:eastAsia="nb-NO"/>
        </w:rPr>
        <w:tab/>
      </w:r>
      <w:hyperlink r:id="rId15" w:history="1">
        <w:r w:rsidRPr="004B454C">
          <w:rPr>
            <w:rStyle w:val="Hyperlink"/>
            <w:sz w:val="22"/>
            <w:szCs w:val="22"/>
            <w:lang w:val="de-DE" w:eastAsia="nb-NO"/>
          </w:rPr>
          <w:t>www.kec-ks.org</w:t>
        </w:r>
      </w:hyperlink>
      <w:r w:rsidRPr="004B454C">
        <w:rPr>
          <w:sz w:val="22"/>
          <w:szCs w:val="22"/>
          <w:lang w:val="de-DE" w:eastAsia="nb-NO"/>
        </w:rPr>
        <w:t xml:space="preserve"> </w:t>
      </w:r>
    </w:p>
    <w:sectPr w:rsidR="002C10AC" w:rsidRPr="004B454C" w:rsidSect="00E20C94">
      <w:footerReference w:type="even" r:id="rId16"/>
      <w:footerReference w:type="default" r:id="rId17"/>
      <w:pgSz w:w="11907" w:h="16840" w:code="9"/>
      <w:pgMar w:top="902" w:right="1077" w:bottom="902" w:left="91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6C876" w14:textId="77777777" w:rsidR="009A6C23" w:rsidRDefault="009A6C23">
      <w:r>
        <w:separator/>
      </w:r>
    </w:p>
  </w:endnote>
  <w:endnote w:type="continuationSeparator" w:id="0">
    <w:p w14:paraId="03D553FB" w14:textId="77777777" w:rsidR="009A6C23" w:rsidRDefault="009A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AED84" w14:textId="77777777" w:rsidR="00484A89" w:rsidRDefault="00484A89" w:rsidP="00500F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56D34B" w14:textId="77777777" w:rsidR="00484A89" w:rsidRDefault="00484A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173F" w14:textId="77777777" w:rsidR="00484A89" w:rsidRDefault="00484A89">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B60A7" w14:textId="77777777" w:rsidR="009A6C23" w:rsidRDefault="009A6C23">
      <w:r>
        <w:separator/>
      </w:r>
    </w:p>
  </w:footnote>
  <w:footnote w:type="continuationSeparator" w:id="0">
    <w:p w14:paraId="46E09085" w14:textId="77777777" w:rsidR="009A6C23" w:rsidRDefault="009A6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2">
    <w:nsid w:val="074C2C57"/>
    <w:multiLevelType w:val="hybridMultilevel"/>
    <w:tmpl w:val="FB2A2B8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6B11BB"/>
    <w:multiLevelType w:val="hybridMultilevel"/>
    <w:tmpl w:val="B97C4DB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nsid w:val="162D6EDC"/>
    <w:multiLevelType w:val="hybridMultilevel"/>
    <w:tmpl w:val="E2BE348A"/>
    <w:lvl w:ilvl="0" w:tplc="1C4CD37C">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1689300A"/>
    <w:multiLevelType w:val="hybridMultilevel"/>
    <w:tmpl w:val="6BECD78E"/>
    <w:lvl w:ilvl="0" w:tplc="04140001">
      <w:start w:val="1"/>
      <w:numFmt w:val="bullet"/>
      <w:lvlText w:val=""/>
      <w:lvlJc w:val="left"/>
      <w:pPr>
        <w:ind w:left="990" w:hanging="360"/>
      </w:pPr>
      <w:rPr>
        <w:rFonts w:ascii="Symbol" w:hAnsi="Symbol" w:hint="default"/>
      </w:rPr>
    </w:lvl>
    <w:lvl w:ilvl="1" w:tplc="04140003" w:tentative="1">
      <w:start w:val="1"/>
      <w:numFmt w:val="bullet"/>
      <w:lvlText w:val="o"/>
      <w:lvlJc w:val="left"/>
      <w:pPr>
        <w:ind w:left="1710" w:hanging="360"/>
      </w:pPr>
      <w:rPr>
        <w:rFonts w:ascii="Courier New" w:hAnsi="Courier New" w:cs="Courier New" w:hint="default"/>
      </w:rPr>
    </w:lvl>
    <w:lvl w:ilvl="2" w:tplc="04140005" w:tentative="1">
      <w:start w:val="1"/>
      <w:numFmt w:val="bullet"/>
      <w:lvlText w:val=""/>
      <w:lvlJc w:val="left"/>
      <w:pPr>
        <w:ind w:left="2430" w:hanging="360"/>
      </w:pPr>
      <w:rPr>
        <w:rFonts w:ascii="Wingdings" w:hAnsi="Wingdings" w:hint="default"/>
      </w:rPr>
    </w:lvl>
    <w:lvl w:ilvl="3" w:tplc="04140001" w:tentative="1">
      <w:start w:val="1"/>
      <w:numFmt w:val="bullet"/>
      <w:lvlText w:val=""/>
      <w:lvlJc w:val="left"/>
      <w:pPr>
        <w:ind w:left="3150" w:hanging="360"/>
      </w:pPr>
      <w:rPr>
        <w:rFonts w:ascii="Symbol" w:hAnsi="Symbol" w:hint="default"/>
      </w:rPr>
    </w:lvl>
    <w:lvl w:ilvl="4" w:tplc="04140003" w:tentative="1">
      <w:start w:val="1"/>
      <w:numFmt w:val="bullet"/>
      <w:lvlText w:val="o"/>
      <w:lvlJc w:val="left"/>
      <w:pPr>
        <w:ind w:left="3870" w:hanging="360"/>
      </w:pPr>
      <w:rPr>
        <w:rFonts w:ascii="Courier New" w:hAnsi="Courier New" w:cs="Courier New" w:hint="default"/>
      </w:rPr>
    </w:lvl>
    <w:lvl w:ilvl="5" w:tplc="04140005" w:tentative="1">
      <w:start w:val="1"/>
      <w:numFmt w:val="bullet"/>
      <w:lvlText w:val=""/>
      <w:lvlJc w:val="left"/>
      <w:pPr>
        <w:ind w:left="4590" w:hanging="360"/>
      </w:pPr>
      <w:rPr>
        <w:rFonts w:ascii="Wingdings" w:hAnsi="Wingdings" w:hint="default"/>
      </w:rPr>
    </w:lvl>
    <w:lvl w:ilvl="6" w:tplc="04140001" w:tentative="1">
      <w:start w:val="1"/>
      <w:numFmt w:val="bullet"/>
      <w:lvlText w:val=""/>
      <w:lvlJc w:val="left"/>
      <w:pPr>
        <w:ind w:left="5310" w:hanging="360"/>
      </w:pPr>
      <w:rPr>
        <w:rFonts w:ascii="Symbol" w:hAnsi="Symbol" w:hint="default"/>
      </w:rPr>
    </w:lvl>
    <w:lvl w:ilvl="7" w:tplc="04140003" w:tentative="1">
      <w:start w:val="1"/>
      <w:numFmt w:val="bullet"/>
      <w:lvlText w:val="o"/>
      <w:lvlJc w:val="left"/>
      <w:pPr>
        <w:ind w:left="6030" w:hanging="360"/>
      </w:pPr>
      <w:rPr>
        <w:rFonts w:ascii="Courier New" w:hAnsi="Courier New" w:cs="Courier New" w:hint="default"/>
      </w:rPr>
    </w:lvl>
    <w:lvl w:ilvl="8" w:tplc="04140005" w:tentative="1">
      <w:start w:val="1"/>
      <w:numFmt w:val="bullet"/>
      <w:lvlText w:val=""/>
      <w:lvlJc w:val="left"/>
      <w:pPr>
        <w:ind w:left="6750" w:hanging="360"/>
      </w:pPr>
      <w:rPr>
        <w:rFonts w:ascii="Wingdings" w:hAnsi="Wingdings" w:hint="default"/>
      </w:rPr>
    </w:lvl>
  </w:abstractNum>
  <w:abstractNum w:abstractNumId="6">
    <w:nsid w:val="1B733F2D"/>
    <w:multiLevelType w:val="hybridMultilevel"/>
    <w:tmpl w:val="BF0A628A"/>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1C423C8"/>
    <w:multiLevelType w:val="hybridMultilevel"/>
    <w:tmpl w:val="CBF86B0C"/>
    <w:lvl w:ilvl="0" w:tplc="3B547194">
      <w:start w:val="5"/>
      <w:numFmt w:val="bullet"/>
      <w:lvlText w:val="-"/>
      <w:lvlJc w:val="left"/>
      <w:pPr>
        <w:ind w:left="1080" w:hanging="360"/>
      </w:pPr>
      <w:rPr>
        <w:rFonts w:ascii="Calibri" w:eastAsia="Times New Roman" w:hAnsi="Calibri" w:hint="default"/>
      </w:rPr>
    </w:lvl>
    <w:lvl w:ilvl="1" w:tplc="04140003" w:tentative="1">
      <w:start w:val="1"/>
      <w:numFmt w:val="bullet"/>
      <w:lvlText w:val="o"/>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nsid w:val="25EA3802"/>
    <w:multiLevelType w:val="hybridMultilevel"/>
    <w:tmpl w:val="072C87A4"/>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nsid w:val="5B9E7E2C"/>
    <w:multiLevelType w:val="hybridMultilevel"/>
    <w:tmpl w:val="C91AA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CB4210C"/>
    <w:multiLevelType w:val="hybridMultilevel"/>
    <w:tmpl w:val="EBD02066"/>
    <w:lvl w:ilvl="0" w:tplc="522CDE3A">
      <w:start w:val="1"/>
      <w:numFmt w:val="decimal"/>
      <w:lvlText w:val="%1)"/>
      <w:lvlJc w:val="left"/>
      <w:pPr>
        <w:ind w:left="1080" w:hanging="360"/>
      </w:pPr>
      <w:rPr>
        <w:rFonts w:cs="Times New Roman" w:hint="default"/>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11">
    <w:nsid w:val="665108DD"/>
    <w:multiLevelType w:val="multilevel"/>
    <w:tmpl w:val="FB2A2B8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4070DD1"/>
    <w:multiLevelType w:val="hybridMultilevel"/>
    <w:tmpl w:val="6464AA16"/>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start w:val="1"/>
      <w:numFmt w:val="lowerRoman"/>
      <w:lvlText w:val="%9."/>
      <w:lvlJc w:val="right"/>
      <w:pPr>
        <w:ind w:left="6480" w:hanging="180"/>
      </w:pPr>
      <w:rPr>
        <w:rFonts w:cs="Times New Roman"/>
      </w:rPr>
    </w:lvl>
  </w:abstractNum>
  <w:num w:numId="1">
    <w:abstractNumId w:val="2"/>
  </w:num>
  <w:num w:numId="2">
    <w:abstractNumId w:val="11"/>
  </w:num>
  <w:num w:numId="3">
    <w:abstractNumId w:val="8"/>
  </w:num>
  <w:num w:numId="4">
    <w:abstractNumId w:val="7"/>
  </w:num>
  <w:num w:numId="5">
    <w:abstractNumId w:val="12"/>
  </w:num>
  <w:num w:numId="6">
    <w:abstractNumId w:val="10"/>
  </w:num>
  <w:num w:numId="7">
    <w:abstractNumId w:val="3"/>
  </w:num>
  <w:num w:numId="8">
    <w:abstractNumId w:val="0"/>
  </w:num>
  <w:num w:numId="9">
    <w:abstractNumId w:val="1"/>
  </w:num>
  <w:num w:numId="10">
    <w:abstractNumId w:val="5"/>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94"/>
    <w:rsid w:val="00003FC0"/>
    <w:rsid w:val="00006122"/>
    <w:rsid w:val="00007916"/>
    <w:rsid w:val="00007B68"/>
    <w:rsid w:val="00013D2A"/>
    <w:rsid w:val="00021D58"/>
    <w:rsid w:val="0002335A"/>
    <w:rsid w:val="00026854"/>
    <w:rsid w:val="00032B6D"/>
    <w:rsid w:val="00040922"/>
    <w:rsid w:val="000443EA"/>
    <w:rsid w:val="0004762C"/>
    <w:rsid w:val="00064A61"/>
    <w:rsid w:val="00071471"/>
    <w:rsid w:val="00085B70"/>
    <w:rsid w:val="000912D9"/>
    <w:rsid w:val="000915C7"/>
    <w:rsid w:val="00096A33"/>
    <w:rsid w:val="000A0E33"/>
    <w:rsid w:val="000A1510"/>
    <w:rsid w:val="000B1D6A"/>
    <w:rsid w:val="000B62E5"/>
    <w:rsid w:val="000C02F2"/>
    <w:rsid w:val="000C7C3C"/>
    <w:rsid w:val="000F333D"/>
    <w:rsid w:val="000F3635"/>
    <w:rsid w:val="000F5C42"/>
    <w:rsid w:val="000F686E"/>
    <w:rsid w:val="000F7733"/>
    <w:rsid w:val="0010247D"/>
    <w:rsid w:val="00104FB2"/>
    <w:rsid w:val="00114759"/>
    <w:rsid w:val="0012165E"/>
    <w:rsid w:val="0012750E"/>
    <w:rsid w:val="00141970"/>
    <w:rsid w:val="001474D9"/>
    <w:rsid w:val="001508D5"/>
    <w:rsid w:val="00155105"/>
    <w:rsid w:val="001600D0"/>
    <w:rsid w:val="0016257B"/>
    <w:rsid w:val="00163A2E"/>
    <w:rsid w:val="001648DA"/>
    <w:rsid w:val="001755D1"/>
    <w:rsid w:val="001842AA"/>
    <w:rsid w:val="001931D2"/>
    <w:rsid w:val="001956D8"/>
    <w:rsid w:val="00196DB4"/>
    <w:rsid w:val="001A195C"/>
    <w:rsid w:val="001B69ED"/>
    <w:rsid w:val="001B75EC"/>
    <w:rsid w:val="001C04EF"/>
    <w:rsid w:val="001C35B0"/>
    <w:rsid w:val="001C77F5"/>
    <w:rsid w:val="001D0695"/>
    <w:rsid w:val="001D0B11"/>
    <w:rsid w:val="001D1AA3"/>
    <w:rsid w:val="001D2B19"/>
    <w:rsid w:val="001D5728"/>
    <w:rsid w:val="001D5F71"/>
    <w:rsid w:val="001E1FBE"/>
    <w:rsid w:val="001F5A6B"/>
    <w:rsid w:val="00203CA5"/>
    <w:rsid w:val="00204106"/>
    <w:rsid w:val="00211D07"/>
    <w:rsid w:val="00214EB2"/>
    <w:rsid w:val="00217944"/>
    <w:rsid w:val="00227519"/>
    <w:rsid w:val="002341C1"/>
    <w:rsid w:val="002424E1"/>
    <w:rsid w:val="00271D5B"/>
    <w:rsid w:val="002812CA"/>
    <w:rsid w:val="00284660"/>
    <w:rsid w:val="002905AE"/>
    <w:rsid w:val="002A0D3E"/>
    <w:rsid w:val="002A31A4"/>
    <w:rsid w:val="002A64DF"/>
    <w:rsid w:val="002B2AC3"/>
    <w:rsid w:val="002B3953"/>
    <w:rsid w:val="002B6D79"/>
    <w:rsid w:val="002C10AC"/>
    <w:rsid w:val="002C21FE"/>
    <w:rsid w:val="002C250A"/>
    <w:rsid w:val="002C6034"/>
    <w:rsid w:val="002C7BFA"/>
    <w:rsid w:val="002D207A"/>
    <w:rsid w:val="002D2E9E"/>
    <w:rsid w:val="002E2E67"/>
    <w:rsid w:val="002E74CF"/>
    <w:rsid w:val="002F2111"/>
    <w:rsid w:val="0030070D"/>
    <w:rsid w:val="003015FB"/>
    <w:rsid w:val="003236E7"/>
    <w:rsid w:val="00325AFF"/>
    <w:rsid w:val="00337896"/>
    <w:rsid w:val="0035393B"/>
    <w:rsid w:val="00361774"/>
    <w:rsid w:val="00363250"/>
    <w:rsid w:val="0037049A"/>
    <w:rsid w:val="003712D0"/>
    <w:rsid w:val="0039450A"/>
    <w:rsid w:val="00394EBF"/>
    <w:rsid w:val="003A2EE1"/>
    <w:rsid w:val="003A3B2F"/>
    <w:rsid w:val="003A4526"/>
    <w:rsid w:val="003A7FFD"/>
    <w:rsid w:val="003B6A28"/>
    <w:rsid w:val="003C5833"/>
    <w:rsid w:val="003C74FB"/>
    <w:rsid w:val="003D0D92"/>
    <w:rsid w:val="003D0E9B"/>
    <w:rsid w:val="003E26F7"/>
    <w:rsid w:val="003E6DD9"/>
    <w:rsid w:val="00406AC8"/>
    <w:rsid w:val="00424781"/>
    <w:rsid w:val="004527A7"/>
    <w:rsid w:val="00456850"/>
    <w:rsid w:val="00461F7B"/>
    <w:rsid w:val="00462FF9"/>
    <w:rsid w:val="00463899"/>
    <w:rsid w:val="00464213"/>
    <w:rsid w:val="00470A7B"/>
    <w:rsid w:val="00475E82"/>
    <w:rsid w:val="00484A89"/>
    <w:rsid w:val="00485130"/>
    <w:rsid w:val="004852F3"/>
    <w:rsid w:val="004871E0"/>
    <w:rsid w:val="0049032A"/>
    <w:rsid w:val="004A0583"/>
    <w:rsid w:val="004A6FF7"/>
    <w:rsid w:val="004B454C"/>
    <w:rsid w:val="004B4C0D"/>
    <w:rsid w:val="004B78C2"/>
    <w:rsid w:val="004C6995"/>
    <w:rsid w:val="004C6B83"/>
    <w:rsid w:val="004D1224"/>
    <w:rsid w:val="004E36CC"/>
    <w:rsid w:val="004E56D8"/>
    <w:rsid w:val="004F690B"/>
    <w:rsid w:val="00500FDF"/>
    <w:rsid w:val="005032D3"/>
    <w:rsid w:val="00504952"/>
    <w:rsid w:val="00512FEB"/>
    <w:rsid w:val="00524F05"/>
    <w:rsid w:val="0053497E"/>
    <w:rsid w:val="005406F0"/>
    <w:rsid w:val="005439AF"/>
    <w:rsid w:val="005459FE"/>
    <w:rsid w:val="00545E26"/>
    <w:rsid w:val="00557009"/>
    <w:rsid w:val="00560881"/>
    <w:rsid w:val="005634AA"/>
    <w:rsid w:val="00564991"/>
    <w:rsid w:val="005663FE"/>
    <w:rsid w:val="00582E24"/>
    <w:rsid w:val="005955FB"/>
    <w:rsid w:val="005A15F1"/>
    <w:rsid w:val="005A3746"/>
    <w:rsid w:val="005A3C81"/>
    <w:rsid w:val="005A6EC8"/>
    <w:rsid w:val="005D04D7"/>
    <w:rsid w:val="005D0D3E"/>
    <w:rsid w:val="005D72D5"/>
    <w:rsid w:val="005F7443"/>
    <w:rsid w:val="006140DB"/>
    <w:rsid w:val="00617FD6"/>
    <w:rsid w:val="0062076D"/>
    <w:rsid w:val="006248FB"/>
    <w:rsid w:val="00625C36"/>
    <w:rsid w:val="006312DE"/>
    <w:rsid w:val="00634A16"/>
    <w:rsid w:val="00645CCF"/>
    <w:rsid w:val="0065657E"/>
    <w:rsid w:val="00660190"/>
    <w:rsid w:val="00667FF4"/>
    <w:rsid w:val="00676DED"/>
    <w:rsid w:val="006826A7"/>
    <w:rsid w:val="00682B9A"/>
    <w:rsid w:val="00695840"/>
    <w:rsid w:val="00697796"/>
    <w:rsid w:val="006B275F"/>
    <w:rsid w:val="006B3B50"/>
    <w:rsid w:val="006B7BC5"/>
    <w:rsid w:val="006C04EE"/>
    <w:rsid w:val="006C0641"/>
    <w:rsid w:val="006C5939"/>
    <w:rsid w:val="006D1874"/>
    <w:rsid w:val="006D385C"/>
    <w:rsid w:val="006E3A29"/>
    <w:rsid w:val="006E435D"/>
    <w:rsid w:val="006F015C"/>
    <w:rsid w:val="006F32D0"/>
    <w:rsid w:val="006F339E"/>
    <w:rsid w:val="0070105A"/>
    <w:rsid w:val="00706F59"/>
    <w:rsid w:val="00725216"/>
    <w:rsid w:val="00725E42"/>
    <w:rsid w:val="0072657E"/>
    <w:rsid w:val="00747BA2"/>
    <w:rsid w:val="007618EC"/>
    <w:rsid w:val="007710DE"/>
    <w:rsid w:val="00771D1A"/>
    <w:rsid w:val="00776987"/>
    <w:rsid w:val="00777A58"/>
    <w:rsid w:val="00790A62"/>
    <w:rsid w:val="0079272B"/>
    <w:rsid w:val="007A275A"/>
    <w:rsid w:val="007A5C95"/>
    <w:rsid w:val="007B0691"/>
    <w:rsid w:val="007B2F58"/>
    <w:rsid w:val="007C5351"/>
    <w:rsid w:val="007D1AA4"/>
    <w:rsid w:val="007D1E16"/>
    <w:rsid w:val="007D6714"/>
    <w:rsid w:val="007E595A"/>
    <w:rsid w:val="007E77BA"/>
    <w:rsid w:val="008001C6"/>
    <w:rsid w:val="00803F08"/>
    <w:rsid w:val="00811AF0"/>
    <w:rsid w:val="00823444"/>
    <w:rsid w:val="0082511C"/>
    <w:rsid w:val="00826200"/>
    <w:rsid w:val="00830096"/>
    <w:rsid w:val="0083053B"/>
    <w:rsid w:val="00831A0C"/>
    <w:rsid w:val="00834CF8"/>
    <w:rsid w:val="0083771B"/>
    <w:rsid w:val="008626B8"/>
    <w:rsid w:val="00872E73"/>
    <w:rsid w:val="008738CE"/>
    <w:rsid w:val="00873FEE"/>
    <w:rsid w:val="00877E7B"/>
    <w:rsid w:val="00882D6D"/>
    <w:rsid w:val="00885597"/>
    <w:rsid w:val="00892882"/>
    <w:rsid w:val="008A37C5"/>
    <w:rsid w:val="008A3C82"/>
    <w:rsid w:val="008B0FB4"/>
    <w:rsid w:val="008B72C1"/>
    <w:rsid w:val="008C5A80"/>
    <w:rsid w:val="008E19CF"/>
    <w:rsid w:val="008E59B1"/>
    <w:rsid w:val="008F29C8"/>
    <w:rsid w:val="00903D68"/>
    <w:rsid w:val="00916B4E"/>
    <w:rsid w:val="009220C2"/>
    <w:rsid w:val="009273DA"/>
    <w:rsid w:val="009331F3"/>
    <w:rsid w:val="00955B65"/>
    <w:rsid w:val="009564E6"/>
    <w:rsid w:val="009763B9"/>
    <w:rsid w:val="00991043"/>
    <w:rsid w:val="00992421"/>
    <w:rsid w:val="00996EAF"/>
    <w:rsid w:val="009A108E"/>
    <w:rsid w:val="009A5D58"/>
    <w:rsid w:val="009A609F"/>
    <w:rsid w:val="009A6C23"/>
    <w:rsid w:val="009B1510"/>
    <w:rsid w:val="009C1211"/>
    <w:rsid w:val="009D15A0"/>
    <w:rsid w:val="009D1E7B"/>
    <w:rsid w:val="009D35CF"/>
    <w:rsid w:val="009D561C"/>
    <w:rsid w:val="009D6206"/>
    <w:rsid w:val="009D6F7C"/>
    <w:rsid w:val="009E25CB"/>
    <w:rsid w:val="009E4FFD"/>
    <w:rsid w:val="009F720A"/>
    <w:rsid w:val="00A121A6"/>
    <w:rsid w:val="00A21756"/>
    <w:rsid w:val="00A22A7D"/>
    <w:rsid w:val="00A27B20"/>
    <w:rsid w:val="00A30759"/>
    <w:rsid w:val="00A47B6D"/>
    <w:rsid w:val="00A54778"/>
    <w:rsid w:val="00A644AA"/>
    <w:rsid w:val="00A64A59"/>
    <w:rsid w:val="00A65790"/>
    <w:rsid w:val="00A71B64"/>
    <w:rsid w:val="00A75719"/>
    <w:rsid w:val="00A8116B"/>
    <w:rsid w:val="00A9190D"/>
    <w:rsid w:val="00AA4408"/>
    <w:rsid w:val="00AB0C05"/>
    <w:rsid w:val="00AB4779"/>
    <w:rsid w:val="00AC04AD"/>
    <w:rsid w:val="00AC34F2"/>
    <w:rsid w:val="00AD0485"/>
    <w:rsid w:val="00AE2D9E"/>
    <w:rsid w:val="00AF1B1E"/>
    <w:rsid w:val="00AF5B5C"/>
    <w:rsid w:val="00AF669D"/>
    <w:rsid w:val="00B02824"/>
    <w:rsid w:val="00B11B87"/>
    <w:rsid w:val="00B14BB0"/>
    <w:rsid w:val="00B24E0E"/>
    <w:rsid w:val="00B30B46"/>
    <w:rsid w:val="00B325BD"/>
    <w:rsid w:val="00B36A15"/>
    <w:rsid w:val="00B65F2F"/>
    <w:rsid w:val="00B67821"/>
    <w:rsid w:val="00B733B4"/>
    <w:rsid w:val="00B767A9"/>
    <w:rsid w:val="00B86E19"/>
    <w:rsid w:val="00BA4D2C"/>
    <w:rsid w:val="00BB0281"/>
    <w:rsid w:val="00BC1E74"/>
    <w:rsid w:val="00BD0359"/>
    <w:rsid w:val="00BD17C1"/>
    <w:rsid w:val="00BE271A"/>
    <w:rsid w:val="00BE3129"/>
    <w:rsid w:val="00BE79FD"/>
    <w:rsid w:val="00BF24D9"/>
    <w:rsid w:val="00C03525"/>
    <w:rsid w:val="00C07FF7"/>
    <w:rsid w:val="00C35368"/>
    <w:rsid w:val="00C50A3C"/>
    <w:rsid w:val="00C54A74"/>
    <w:rsid w:val="00C6559F"/>
    <w:rsid w:val="00C67AEB"/>
    <w:rsid w:val="00C75DDC"/>
    <w:rsid w:val="00C9569E"/>
    <w:rsid w:val="00CA6002"/>
    <w:rsid w:val="00CC2092"/>
    <w:rsid w:val="00CC56DA"/>
    <w:rsid w:val="00CC7B06"/>
    <w:rsid w:val="00CD104C"/>
    <w:rsid w:val="00CD1C21"/>
    <w:rsid w:val="00CD503E"/>
    <w:rsid w:val="00CD7BB7"/>
    <w:rsid w:val="00CE03F4"/>
    <w:rsid w:val="00CE25F1"/>
    <w:rsid w:val="00CE2A2B"/>
    <w:rsid w:val="00CE34DE"/>
    <w:rsid w:val="00CE44D7"/>
    <w:rsid w:val="00CE56EF"/>
    <w:rsid w:val="00CE5B40"/>
    <w:rsid w:val="00CE6668"/>
    <w:rsid w:val="00CF1472"/>
    <w:rsid w:val="00CF407E"/>
    <w:rsid w:val="00D07451"/>
    <w:rsid w:val="00D0752C"/>
    <w:rsid w:val="00D143BF"/>
    <w:rsid w:val="00D20356"/>
    <w:rsid w:val="00D26369"/>
    <w:rsid w:val="00D30A5C"/>
    <w:rsid w:val="00D33EA7"/>
    <w:rsid w:val="00D343F7"/>
    <w:rsid w:val="00D37EE5"/>
    <w:rsid w:val="00D40D5D"/>
    <w:rsid w:val="00D41484"/>
    <w:rsid w:val="00D41EA4"/>
    <w:rsid w:val="00D53DC8"/>
    <w:rsid w:val="00D55AFE"/>
    <w:rsid w:val="00D80E1B"/>
    <w:rsid w:val="00D8561E"/>
    <w:rsid w:val="00D91DF2"/>
    <w:rsid w:val="00D930B6"/>
    <w:rsid w:val="00DA119C"/>
    <w:rsid w:val="00DA4D13"/>
    <w:rsid w:val="00DC6335"/>
    <w:rsid w:val="00DE242F"/>
    <w:rsid w:val="00DE33A8"/>
    <w:rsid w:val="00DE524F"/>
    <w:rsid w:val="00DE78FC"/>
    <w:rsid w:val="00DF71ED"/>
    <w:rsid w:val="00E06940"/>
    <w:rsid w:val="00E07A82"/>
    <w:rsid w:val="00E122EB"/>
    <w:rsid w:val="00E16D92"/>
    <w:rsid w:val="00E171F8"/>
    <w:rsid w:val="00E20C94"/>
    <w:rsid w:val="00E23BE3"/>
    <w:rsid w:val="00E255BA"/>
    <w:rsid w:val="00E32086"/>
    <w:rsid w:val="00E3627D"/>
    <w:rsid w:val="00E44616"/>
    <w:rsid w:val="00E4463D"/>
    <w:rsid w:val="00E44E29"/>
    <w:rsid w:val="00E75267"/>
    <w:rsid w:val="00E8794B"/>
    <w:rsid w:val="00E87B58"/>
    <w:rsid w:val="00E930F2"/>
    <w:rsid w:val="00E943FF"/>
    <w:rsid w:val="00E945CE"/>
    <w:rsid w:val="00E95E0C"/>
    <w:rsid w:val="00EA0637"/>
    <w:rsid w:val="00EA56F2"/>
    <w:rsid w:val="00EA5DE5"/>
    <w:rsid w:val="00EC2F0B"/>
    <w:rsid w:val="00ED30BC"/>
    <w:rsid w:val="00ED7418"/>
    <w:rsid w:val="00EF7C5F"/>
    <w:rsid w:val="00F04F9B"/>
    <w:rsid w:val="00F05DB9"/>
    <w:rsid w:val="00F1257D"/>
    <w:rsid w:val="00F12F1B"/>
    <w:rsid w:val="00F13B41"/>
    <w:rsid w:val="00F2076B"/>
    <w:rsid w:val="00F256AD"/>
    <w:rsid w:val="00F324A2"/>
    <w:rsid w:val="00F3494E"/>
    <w:rsid w:val="00F35E7B"/>
    <w:rsid w:val="00F420D9"/>
    <w:rsid w:val="00F45F1B"/>
    <w:rsid w:val="00F51915"/>
    <w:rsid w:val="00F94C15"/>
    <w:rsid w:val="00F957EF"/>
    <w:rsid w:val="00FA37DD"/>
    <w:rsid w:val="00FA4ED3"/>
    <w:rsid w:val="00FB34C5"/>
    <w:rsid w:val="00FC1313"/>
    <w:rsid w:val="00FC79E2"/>
    <w:rsid w:val="00FE51C9"/>
    <w:rsid w:val="00FF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66E5E"/>
  <w15:docId w15:val="{3AC6842F-A774-4DA8-86F9-935A2EB5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C94"/>
    <w:rPr>
      <w:sz w:val="24"/>
      <w:szCs w:val="24"/>
      <w:lang w:val="fr-FR" w:eastAsia="fr-FR"/>
    </w:rPr>
  </w:style>
  <w:style w:type="paragraph" w:styleId="Heading1">
    <w:name w:val="heading 1"/>
    <w:basedOn w:val="Normal"/>
    <w:next w:val="Normal"/>
    <w:link w:val="Heading1Char"/>
    <w:uiPriority w:val="99"/>
    <w:qFormat/>
    <w:rsid w:val="00E20C94"/>
    <w:pPr>
      <w:keepNext/>
      <w:jc w:val="center"/>
      <w:outlineLvl w:val="0"/>
    </w:pPr>
    <w:rPr>
      <w:rFonts w:ascii="Helvetica" w:hAnsi="Helvetica"/>
      <w:b/>
      <w:sz w:val="28"/>
      <w:szCs w:val="20"/>
      <w:lang w:val="en-GB" w:eastAsia="en-US"/>
    </w:rPr>
  </w:style>
  <w:style w:type="paragraph" w:styleId="Heading2">
    <w:name w:val="heading 2"/>
    <w:basedOn w:val="Normal"/>
    <w:next w:val="Normal"/>
    <w:link w:val="Heading2Char"/>
    <w:uiPriority w:val="99"/>
    <w:qFormat/>
    <w:rsid w:val="00E20C94"/>
    <w:pPr>
      <w:keepNext/>
      <w:widowControl w:val="0"/>
      <w:jc w:val="center"/>
      <w:outlineLvl w:val="1"/>
    </w:pPr>
    <w:rPr>
      <w:rFonts w:ascii="Helvetica" w:hAnsi="Helvetica"/>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C94"/>
    <w:rPr>
      <w:rFonts w:ascii="Helvetica" w:hAnsi="Helvetica"/>
      <w:b/>
      <w:sz w:val="28"/>
      <w:lang w:val="en-GB" w:eastAsia="en-US"/>
    </w:rPr>
  </w:style>
  <w:style w:type="character" w:customStyle="1" w:styleId="Heading2Char">
    <w:name w:val="Heading 2 Char"/>
    <w:basedOn w:val="DefaultParagraphFont"/>
    <w:link w:val="Heading2"/>
    <w:uiPriority w:val="99"/>
    <w:semiHidden/>
    <w:locked/>
    <w:rsid w:val="00E20C94"/>
    <w:rPr>
      <w:rFonts w:ascii="Helvetica" w:hAnsi="Helvetica"/>
      <w:b/>
      <w:sz w:val="24"/>
      <w:lang w:val="en-GB" w:eastAsia="en-US"/>
    </w:rPr>
  </w:style>
  <w:style w:type="paragraph" w:styleId="BalloonText">
    <w:name w:val="Balloon Text"/>
    <w:basedOn w:val="Normal"/>
    <w:link w:val="BalloonTextChar"/>
    <w:uiPriority w:val="99"/>
    <w:semiHidden/>
    <w:rsid w:val="008A37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37C5"/>
    <w:rPr>
      <w:rFonts w:ascii="Tahoma" w:hAnsi="Tahoma" w:cs="Tahoma"/>
      <w:sz w:val="16"/>
      <w:szCs w:val="16"/>
      <w:lang w:val="fr-FR" w:eastAsia="fr-FR"/>
    </w:rPr>
  </w:style>
  <w:style w:type="paragraph" w:styleId="TOAHeading">
    <w:name w:val="toa heading"/>
    <w:basedOn w:val="Normal"/>
    <w:next w:val="Normal"/>
    <w:uiPriority w:val="99"/>
    <w:semiHidden/>
    <w:rsid w:val="00E20C94"/>
    <w:pPr>
      <w:widowControl w:val="0"/>
      <w:tabs>
        <w:tab w:val="right" w:pos="9360"/>
      </w:tabs>
      <w:suppressAutoHyphens/>
    </w:pPr>
    <w:rPr>
      <w:rFonts w:ascii="Courier" w:hAnsi="Courier"/>
      <w:sz w:val="20"/>
      <w:szCs w:val="20"/>
      <w:lang w:val="en-US" w:eastAsia="en-US"/>
    </w:rPr>
  </w:style>
  <w:style w:type="paragraph" w:styleId="Header">
    <w:name w:val="header"/>
    <w:basedOn w:val="Normal"/>
    <w:link w:val="HeaderChar"/>
    <w:uiPriority w:val="99"/>
    <w:rsid w:val="00E20C94"/>
    <w:pPr>
      <w:widowControl w:val="0"/>
      <w:tabs>
        <w:tab w:val="center" w:pos="4153"/>
        <w:tab w:val="right" w:pos="8306"/>
      </w:tabs>
    </w:pPr>
    <w:rPr>
      <w:rFonts w:ascii="Courier" w:hAnsi="Courier"/>
      <w:sz w:val="20"/>
      <w:szCs w:val="20"/>
      <w:lang w:val="en-GB" w:eastAsia="en-US"/>
    </w:rPr>
  </w:style>
  <w:style w:type="character" w:customStyle="1" w:styleId="HeaderChar">
    <w:name w:val="Header Char"/>
    <w:basedOn w:val="DefaultParagraphFont"/>
    <w:link w:val="Header"/>
    <w:uiPriority w:val="99"/>
    <w:semiHidden/>
    <w:locked/>
    <w:rsid w:val="00E20C94"/>
    <w:rPr>
      <w:rFonts w:ascii="Courier" w:hAnsi="Courier"/>
      <w:lang w:val="en-GB" w:eastAsia="en-US"/>
    </w:rPr>
  </w:style>
  <w:style w:type="character" w:styleId="PageNumber">
    <w:name w:val="page number"/>
    <w:basedOn w:val="DefaultParagraphFont"/>
    <w:uiPriority w:val="99"/>
    <w:rsid w:val="00E20C94"/>
    <w:rPr>
      <w:rFonts w:cs="Times New Roman"/>
    </w:rPr>
  </w:style>
  <w:style w:type="paragraph" w:styleId="Footer">
    <w:name w:val="footer"/>
    <w:basedOn w:val="Normal"/>
    <w:link w:val="FooterChar"/>
    <w:uiPriority w:val="99"/>
    <w:rsid w:val="00E20C94"/>
    <w:pPr>
      <w:tabs>
        <w:tab w:val="center" w:pos="4320"/>
        <w:tab w:val="right" w:pos="8640"/>
      </w:tabs>
    </w:pPr>
  </w:style>
  <w:style w:type="character" w:customStyle="1" w:styleId="FooterChar">
    <w:name w:val="Footer Char"/>
    <w:basedOn w:val="DefaultParagraphFont"/>
    <w:link w:val="Footer"/>
    <w:uiPriority w:val="99"/>
    <w:semiHidden/>
    <w:locked/>
    <w:rsid w:val="00E20C94"/>
    <w:rPr>
      <w:sz w:val="24"/>
      <w:lang w:val="fr-FR" w:eastAsia="fr-FR"/>
    </w:rPr>
  </w:style>
  <w:style w:type="character" w:styleId="Hyperlink">
    <w:name w:val="Hyperlink"/>
    <w:basedOn w:val="DefaultParagraphFont"/>
    <w:uiPriority w:val="99"/>
    <w:rsid w:val="008738CE"/>
    <w:rPr>
      <w:rFonts w:cs="Times New Roman"/>
      <w:color w:val="0000FF"/>
      <w:u w:val="single"/>
    </w:rPr>
  </w:style>
  <w:style w:type="paragraph" w:styleId="ListParagraph">
    <w:name w:val="List Paragraph"/>
    <w:basedOn w:val="Normal"/>
    <w:uiPriority w:val="99"/>
    <w:qFormat/>
    <w:rsid w:val="009D6F7C"/>
    <w:pPr>
      <w:ind w:left="720"/>
      <w:contextualSpacing/>
    </w:pPr>
    <w:rPr>
      <w:rFonts w:ascii="Calibri" w:hAnsi="Calibri"/>
      <w:sz w:val="22"/>
      <w:szCs w:val="22"/>
      <w:lang w:val="nb-NO" w:eastAsia="en-US"/>
    </w:rPr>
  </w:style>
  <w:style w:type="paragraph" w:styleId="FootnoteText">
    <w:name w:val="footnote text"/>
    <w:basedOn w:val="Normal"/>
    <w:link w:val="FootnoteTextChar"/>
    <w:uiPriority w:val="99"/>
    <w:rsid w:val="005406F0"/>
    <w:rPr>
      <w:sz w:val="20"/>
      <w:szCs w:val="20"/>
      <w:lang w:val="uk-UA" w:eastAsia="pl-PL"/>
    </w:rPr>
  </w:style>
  <w:style w:type="character" w:customStyle="1" w:styleId="FootnoteTextChar">
    <w:name w:val="Footnote Text Char"/>
    <w:basedOn w:val="DefaultParagraphFont"/>
    <w:link w:val="FootnoteText"/>
    <w:uiPriority w:val="99"/>
    <w:locked/>
    <w:rsid w:val="005406F0"/>
    <w:rPr>
      <w:rFonts w:cs="Times New Roman"/>
      <w:lang w:val="uk-UA" w:eastAsia="pl-PL"/>
    </w:rPr>
  </w:style>
  <w:style w:type="character" w:styleId="FootnoteReference">
    <w:name w:val="footnote reference"/>
    <w:basedOn w:val="DefaultParagraphFont"/>
    <w:uiPriority w:val="99"/>
    <w:rsid w:val="005406F0"/>
    <w:rPr>
      <w:rFonts w:cs="Times New Roman"/>
      <w:vertAlign w:val="superscript"/>
    </w:rPr>
  </w:style>
  <w:style w:type="character" w:styleId="CommentReference">
    <w:name w:val="annotation reference"/>
    <w:basedOn w:val="DefaultParagraphFont"/>
    <w:uiPriority w:val="99"/>
    <w:semiHidden/>
    <w:rsid w:val="008A37C5"/>
    <w:rPr>
      <w:rFonts w:cs="Times New Roman"/>
      <w:sz w:val="16"/>
      <w:szCs w:val="16"/>
    </w:rPr>
  </w:style>
  <w:style w:type="paragraph" w:styleId="CommentText">
    <w:name w:val="annotation text"/>
    <w:basedOn w:val="Normal"/>
    <w:link w:val="CommentTextChar"/>
    <w:uiPriority w:val="99"/>
    <w:semiHidden/>
    <w:rsid w:val="008A37C5"/>
    <w:rPr>
      <w:sz w:val="20"/>
      <w:szCs w:val="20"/>
    </w:rPr>
  </w:style>
  <w:style w:type="character" w:customStyle="1" w:styleId="CommentTextChar">
    <w:name w:val="Comment Text Char"/>
    <w:basedOn w:val="DefaultParagraphFont"/>
    <w:link w:val="CommentText"/>
    <w:uiPriority w:val="99"/>
    <w:semiHidden/>
    <w:locked/>
    <w:rsid w:val="008A37C5"/>
    <w:rPr>
      <w:rFonts w:cs="Times New Roman"/>
      <w:lang w:val="fr-FR" w:eastAsia="fr-FR"/>
    </w:rPr>
  </w:style>
  <w:style w:type="paragraph" w:styleId="CommentSubject">
    <w:name w:val="annotation subject"/>
    <w:basedOn w:val="CommentText"/>
    <w:next w:val="CommentText"/>
    <w:link w:val="CommentSubjectChar"/>
    <w:uiPriority w:val="99"/>
    <w:semiHidden/>
    <w:rsid w:val="008A37C5"/>
    <w:rPr>
      <w:b/>
      <w:bCs/>
    </w:rPr>
  </w:style>
  <w:style w:type="character" w:customStyle="1" w:styleId="CommentSubjectChar">
    <w:name w:val="Comment Subject Char"/>
    <w:basedOn w:val="CommentTextChar"/>
    <w:link w:val="CommentSubject"/>
    <w:uiPriority w:val="99"/>
    <w:semiHidden/>
    <w:locked/>
    <w:rsid w:val="008A37C5"/>
    <w:rPr>
      <w:rFonts w:cs="Times New Roman"/>
      <w:b/>
      <w:bCs/>
      <w:lang w:val="fr-FR" w:eastAsia="fr-FR"/>
    </w:rPr>
  </w:style>
  <w:style w:type="character" w:styleId="FollowedHyperlink">
    <w:name w:val="FollowedHyperlink"/>
    <w:basedOn w:val="DefaultParagraphFont"/>
    <w:uiPriority w:val="99"/>
    <w:rsid w:val="00E44616"/>
    <w:rPr>
      <w:rFonts w:cs="Times New Roman"/>
      <w:color w:val="800080"/>
      <w:u w:val="single"/>
    </w:rPr>
  </w:style>
  <w:style w:type="paragraph" w:styleId="NormalWeb">
    <w:name w:val="Normal (Web)"/>
    <w:basedOn w:val="Normal"/>
    <w:uiPriority w:val="99"/>
    <w:unhideWhenUsed/>
    <w:rsid w:val="00BB0281"/>
    <w:pPr>
      <w:spacing w:before="100" w:beforeAutospacing="1" w:after="100" w:afterAutospacing="1"/>
    </w:pPr>
    <w:rPr>
      <w:lang w:val="en-US" w:eastAsia="en-US"/>
    </w:rPr>
  </w:style>
  <w:style w:type="character" w:styleId="Strong">
    <w:name w:val="Strong"/>
    <w:basedOn w:val="DefaultParagraphFont"/>
    <w:uiPriority w:val="22"/>
    <w:qFormat/>
    <w:locked/>
    <w:rsid w:val="00BB0281"/>
    <w:rPr>
      <w:b/>
      <w:bCs/>
    </w:rPr>
  </w:style>
  <w:style w:type="paragraph" w:customStyle="1" w:styleId="Default">
    <w:name w:val="Default"/>
    <w:rsid w:val="00003FC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94902">
      <w:marLeft w:val="0"/>
      <w:marRight w:val="0"/>
      <w:marTop w:val="0"/>
      <w:marBottom w:val="0"/>
      <w:divBdr>
        <w:top w:val="none" w:sz="0" w:space="0" w:color="auto"/>
        <w:left w:val="none" w:sz="0" w:space="0" w:color="auto"/>
        <w:bottom w:val="none" w:sz="0" w:space="0" w:color="auto"/>
        <w:right w:val="none" w:sz="0" w:space="0" w:color="auto"/>
      </w:divBdr>
      <w:divsChild>
        <w:div w:id="693194911">
          <w:marLeft w:val="0"/>
          <w:marRight w:val="0"/>
          <w:marTop w:val="0"/>
          <w:marBottom w:val="0"/>
          <w:divBdr>
            <w:top w:val="none" w:sz="0" w:space="0" w:color="auto"/>
            <w:left w:val="none" w:sz="0" w:space="0" w:color="auto"/>
            <w:bottom w:val="none" w:sz="0" w:space="0" w:color="auto"/>
            <w:right w:val="none" w:sz="0" w:space="0" w:color="auto"/>
          </w:divBdr>
          <w:divsChild>
            <w:div w:id="693194901">
              <w:marLeft w:val="0"/>
              <w:marRight w:val="0"/>
              <w:marTop w:val="0"/>
              <w:marBottom w:val="0"/>
              <w:divBdr>
                <w:top w:val="none" w:sz="0" w:space="0" w:color="auto"/>
                <w:left w:val="none" w:sz="0" w:space="0" w:color="auto"/>
                <w:bottom w:val="none" w:sz="0" w:space="0" w:color="auto"/>
                <w:right w:val="none" w:sz="0" w:space="0" w:color="auto"/>
              </w:divBdr>
              <w:divsChild>
                <w:div w:id="693194906">
                  <w:marLeft w:val="0"/>
                  <w:marRight w:val="0"/>
                  <w:marTop w:val="0"/>
                  <w:marBottom w:val="0"/>
                  <w:divBdr>
                    <w:top w:val="none" w:sz="0" w:space="0" w:color="auto"/>
                    <w:left w:val="none" w:sz="0" w:space="0" w:color="auto"/>
                    <w:bottom w:val="none" w:sz="0" w:space="0" w:color="auto"/>
                    <w:right w:val="none" w:sz="0" w:space="0" w:color="auto"/>
                  </w:divBdr>
                  <w:divsChild>
                    <w:div w:id="693194910">
                      <w:marLeft w:val="0"/>
                      <w:marRight w:val="0"/>
                      <w:marTop w:val="0"/>
                      <w:marBottom w:val="0"/>
                      <w:divBdr>
                        <w:top w:val="none" w:sz="0" w:space="0" w:color="auto"/>
                        <w:left w:val="none" w:sz="0" w:space="0" w:color="auto"/>
                        <w:bottom w:val="none" w:sz="0" w:space="0" w:color="auto"/>
                        <w:right w:val="none" w:sz="0" w:space="0" w:color="auto"/>
                      </w:divBdr>
                      <w:divsChild>
                        <w:div w:id="693194903">
                          <w:marLeft w:val="0"/>
                          <w:marRight w:val="0"/>
                          <w:marTop w:val="210"/>
                          <w:marBottom w:val="0"/>
                          <w:divBdr>
                            <w:top w:val="none" w:sz="0" w:space="0" w:color="auto"/>
                            <w:left w:val="none" w:sz="0" w:space="0" w:color="auto"/>
                            <w:bottom w:val="none" w:sz="0" w:space="0" w:color="auto"/>
                            <w:right w:val="none" w:sz="0" w:space="0" w:color="auto"/>
                          </w:divBdr>
                          <w:divsChild>
                            <w:div w:id="693194912">
                              <w:marLeft w:val="1320"/>
                              <w:marRight w:val="2540"/>
                              <w:marTop w:val="0"/>
                              <w:marBottom w:val="0"/>
                              <w:divBdr>
                                <w:top w:val="none" w:sz="0" w:space="0" w:color="auto"/>
                                <w:left w:val="none" w:sz="0" w:space="0" w:color="auto"/>
                                <w:bottom w:val="none" w:sz="0" w:space="0" w:color="auto"/>
                                <w:right w:val="none" w:sz="0" w:space="0" w:color="auto"/>
                              </w:divBdr>
                              <w:divsChild>
                                <w:div w:id="693194905">
                                  <w:marLeft w:val="0"/>
                                  <w:marRight w:val="0"/>
                                  <w:marTop w:val="0"/>
                                  <w:marBottom w:val="0"/>
                                  <w:divBdr>
                                    <w:top w:val="none" w:sz="0" w:space="0" w:color="auto"/>
                                    <w:left w:val="none" w:sz="0" w:space="0" w:color="auto"/>
                                    <w:bottom w:val="none" w:sz="0" w:space="0" w:color="auto"/>
                                    <w:right w:val="none" w:sz="0" w:space="0" w:color="auto"/>
                                  </w:divBdr>
                                  <w:divsChild>
                                    <w:div w:id="693194908">
                                      <w:marLeft w:val="0"/>
                                      <w:marRight w:val="0"/>
                                      <w:marTop w:val="0"/>
                                      <w:marBottom w:val="0"/>
                                      <w:divBdr>
                                        <w:top w:val="none" w:sz="0" w:space="0" w:color="auto"/>
                                        <w:left w:val="none" w:sz="0" w:space="0" w:color="auto"/>
                                        <w:bottom w:val="none" w:sz="0" w:space="0" w:color="auto"/>
                                        <w:right w:val="none" w:sz="0" w:space="0" w:color="auto"/>
                                      </w:divBdr>
                                      <w:divsChild>
                                        <w:div w:id="693194904">
                                          <w:marLeft w:val="0"/>
                                          <w:marRight w:val="0"/>
                                          <w:marTop w:val="0"/>
                                          <w:marBottom w:val="0"/>
                                          <w:divBdr>
                                            <w:top w:val="none" w:sz="0" w:space="0" w:color="auto"/>
                                            <w:left w:val="none" w:sz="0" w:space="0" w:color="auto"/>
                                            <w:bottom w:val="none" w:sz="0" w:space="0" w:color="auto"/>
                                            <w:right w:val="none" w:sz="0" w:space="0" w:color="auto"/>
                                          </w:divBdr>
                                          <w:divsChild>
                                            <w:div w:id="693194909">
                                              <w:marLeft w:val="0"/>
                                              <w:marRight w:val="0"/>
                                              <w:marTop w:val="0"/>
                                              <w:marBottom w:val="0"/>
                                              <w:divBdr>
                                                <w:top w:val="none" w:sz="0" w:space="0" w:color="auto"/>
                                                <w:left w:val="none" w:sz="0" w:space="0" w:color="auto"/>
                                                <w:bottom w:val="none" w:sz="0" w:space="0" w:color="auto"/>
                                                <w:right w:val="none" w:sz="0" w:space="0" w:color="auto"/>
                                              </w:divBdr>
                                              <w:divsChild>
                                                <w:div w:id="6931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578841">
      <w:bodyDiv w:val="1"/>
      <w:marLeft w:val="0"/>
      <w:marRight w:val="0"/>
      <w:marTop w:val="0"/>
      <w:marBottom w:val="0"/>
      <w:divBdr>
        <w:top w:val="none" w:sz="0" w:space="0" w:color="auto"/>
        <w:left w:val="none" w:sz="0" w:space="0" w:color="auto"/>
        <w:bottom w:val="none" w:sz="0" w:space="0" w:color="auto"/>
        <w:right w:val="none" w:sz="0" w:space="0" w:color="auto"/>
      </w:divBdr>
    </w:div>
    <w:div w:id="7853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ving-democra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zh.ch/en/IPE/Projects/Transnational-Projects/First--Second--and-Inter-cultural-Network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kec-ks.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mula@kec-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99576-57DC-4AE1-8A3B-F2199AC0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1222</Words>
  <Characters>6971</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vt:lpstr>
      <vt:lpstr>L</vt:lpstr>
    </vt:vector>
  </TitlesOfParts>
  <Company>CODN</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CODN</dc:creator>
  <cp:lastModifiedBy>Veton</cp:lastModifiedBy>
  <cp:revision>7</cp:revision>
  <cp:lastPrinted>2012-03-22T12:16:00Z</cp:lastPrinted>
  <dcterms:created xsi:type="dcterms:W3CDTF">2016-09-04T13:21:00Z</dcterms:created>
  <dcterms:modified xsi:type="dcterms:W3CDTF">2016-09-07T07:06:00Z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